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4770"/>
        <w:gridCol w:w="6210"/>
      </w:tblGrid>
      <w:tr w:rsidR="00201D80" w:rsidTr="00201D80">
        <w:tc>
          <w:tcPr>
            <w:tcW w:w="4770" w:type="dxa"/>
          </w:tcPr>
          <w:p w:rsidR="00201D80" w:rsidRP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Connections and Summary </w:t>
            </w:r>
          </w:p>
        </w:tc>
        <w:tc>
          <w:tcPr>
            <w:tcW w:w="6210" w:type="dxa"/>
          </w:tcPr>
          <w:p w:rsidR="00201D80" w:rsidRP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Chapter 6 Section 4 Places, People and Vocabulary </w:t>
            </w:r>
          </w:p>
        </w:tc>
      </w:tr>
      <w:tr w:rsidR="00201D80" w:rsidTr="00201D80">
        <w:tc>
          <w:tcPr>
            <w:tcW w:w="4770" w:type="dxa"/>
          </w:tcPr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Main idea of Notes </w:t>
            </w: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Significant Points (4)</w:t>
            </w: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Images (2) </w:t>
            </w: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Questions: What are the different types of conflicts geographers identify in regards to religion?</w:t>
            </w: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Places: Identify 2 places and their significance from the notes</w:t>
            </w: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P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</w:tcPr>
          <w:p w:rsidR="00000000" w:rsidRPr="00201D80" w:rsidRDefault="00201D80" w:rsidP="00201D8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Religion versus Government Policies </w:t>
            </w:r>
          </w:p>
          <w:p w:rsidR="00000000" w:rsidRPr="00201D80" w:rsidRDefault="00201D80" w:rsidP="00201D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Religious group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s may oppose policies seen as contradicting to their religious values.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-Teaching of Evolution in the US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-Abortion Rights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-Same Sex Marriage </w:t>
            </w:r>
          </w:p>
          <w:p w:rsidR="00000000" w:rsidRPr="00201D80" w:rsidRDefault="00201D80" w:rsidP="00201D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Reli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gion is element of cultural diversity that has led to most conflict in places. </w:t>
            </w:r>
          </w:p>
          <w:p w:rsidR="00000000" w:rsidRPr="00201D80" w:rsidRDefault="00201D80" w:rsidP="00201D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Religious fundamentalism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, a literal interpretation and strict adherence to basic principles of a religion, has spurred more intense conflict recently. </w:t>
            </w:r>
          </w:p>
          <w:p w:rsidR="00000000" w:rsidRPr="00201D80" w:rsidRDefault="00201D80" w:rsidP="00201D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Taliban versus Western Values – Taliban’s control of Afghanistan’s government in the 1990s led to strict laws opposing Western values.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» “Western, non-Islamic” leisure activities banned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» Ex: Soccer stadiums converted to settings for executions and floggings.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201D80" w:rsidRDefault="00201D80" w:rsidP="00201D8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Religion versus Social Change </w:t>
            </w:r>
          </w:p>
          <w:p w:rsidR="00000000" w:rsidRPr="00201D80" w:rsidRDefault="00201D80" w:rsidP="00201D8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Participation i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n the global economy and culture can expose residents of LDCs to values and beliefs originating in MDCs. </w:t>
            </w:r>
          </w:p>
          <w:p w:rsidR="00000000" w:rsidRPr="00201D80" w:rsidRDefault="00201D80" w:rsidP="00201D8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Hinduism versus social equality 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– Hinduism has been challenged since the 1800s when the British introduced British social and moral concepts to India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» Since 1950, India has enacted many laws and social initiatives to protect and improve the socioeconomic conditions of its lower caste population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» Discrimination against lower castes is illegal in India under Article 15 of its constitution.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-Today the UN has encouraged members to expand rights.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-Diplomacy has also encouraged greater extension of rights and freedoms all over the world. 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0000" w:rsidRPr="00201D80" w:rsidRDefault="00201D80" w:rsidP="00201D8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1D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Religion versus Religion </w:t>
            </w:r>
          </w:p>
          <w:p w:rsidR="00000000" w:rsidRPr="00201D80" w:rsidRDefault="00201D80" w:rsidP="00201D8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Conflicts most likely to occur at a boundary between two religious groups.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• Religious Wars in Ireland – A small faction chose to join the United Kingdom when Ireland became independent in 1937.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» 46 percent protestant and 40 percent Roman Catholic (2001) – Roman Catholics have been victimized by discriminatory practices, such as exclusion form higher-paying jobs and better schools.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 – Belfast, the capital city, is highly segregated. – Protests by Roman Catholics began in 1968 with bloodshed of both Protestants and Roman Catholics.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Religious Wars in the Middle East 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Conflict in the Middle East is among the world’s longest standing. 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Jews, Christians, and Muslims have fought nearly 2,000 yea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rs to control the same small strip of Land in the Eastern Mediterranean. 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Judaism: special claim to the territory it calls the “Promised Land” where major events in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 the development in the religion occurred. 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Islam: Muslim army conquered this land in seventh century A.D. Jerusalem is the third holiest city to Muslims, because i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t is believed to be where Muhammad ascended into heaven. –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 Christianity: considers it the “Holy Land” and Jerusalem the “Holy City,” because the major events in Je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sus’s life, death, and resurrection occurred there.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Israel’s “Separation Fence” 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Conflicting Perspectives of the Holy Land 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After the 1973 war, the Pal</w:t>
            </w: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estinians emerged as Israel’s principal opponent. </w:t>
            </w:r>
          </w:p>
          <w:p w:rsidR="00000000" w:rsidRPr="00201D80" w:rsidRDefault="00201D80" w:rsidP="00201D8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Palestinians viewed themselves as the legitimate rulers of Israel.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 xml:space="preserve">• Biggest obstacle to peace in the Middle East is the status of Jerusalem. </w:t>
            </w:r>
          </w:p>
          <w:p w:rsidR="00201D80" w:rsidRPr="00201D80" w:rsidRDefault="00201D80" w:rsidP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80">
              <w:rPr>
                <w:rFonts w:ascii="Times New Roman" w:hAnsi="Times New Roman" w:cs="Times New Roman"/>
                <w:sz w:val="20"/>
                <w:szCs w:val="20"/>
              </w:rPr>
              <w:t>– Peace will likely not be possible, if one religion has political control over Jerusalem.</w:t>
            </w:r>
          </w:p>
          <w:p w:rsidR="00201D80" w:rsidRPr="00201D80" w:rsidRDefault="00201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D80" w:rsidTr="00201D80">
        <w:tc>
          <w:tcPr>
            <w:tcW w:w="4770" w:type="dxa"/>
          </w:tcPr>
          <w:p w:rsidR="00201D80" w:rsidRDefault="00201D80"/>
        </w:tc>
        <w:tc>
          <w:tcPr>
            <w:tcW w:w="6210" w:type="dxa"/>
          </w:tcPr>
          <w:p w:rsidR="00201D80" w:rsidRDefault="00201D80">
            <w:r>
              <w:t xml:space="preserve">Summary </w:t>
            </w:r>
          </w:p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  <w:p w:rsidR="00201D80" w:rsidRDefault="00201D80"/>
        </w:tc>
      </w:tr>
    </w:tbl>
    <w:p w:rsidR="00827D35" w:rsidRDefault="00201D80"/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9DF"/>
    <w:multiLevelType w:val="hybridMultilevel"/>
    <w:tmpl w:val="6C22E3CA"/>
    <w:lvl w:ilvl="0" w:tplc="3EDE58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A4AB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545B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14A9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7047B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0688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98FE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1670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66C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9742D3"/>
    <w:multiLevelType w:val="hybridMultilevel"/>
    <w:tmpl w:val="B39E46A4"/>
    <w:lvl w:ilvl="0" w:tplc="776869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B288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1249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B03B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A7C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02D3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C22F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FC60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9C62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FDD663F"/>
    <w:multiLevelType w:val="hybridMultilevel"/>
    <w:tmpl w:val="A6CA3308"/>
    <w:lvl w:ilvl="0" w:tplc="1BFE66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1621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6254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4242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0C35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5073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2037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A2E4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2EC3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1BD7365"/>
    <w:multiLevelType w:val="hybridMultilevel"/>
    <w:tmpl w:val="7C52F2B0"/>
    <w:lvl w:ilvl="0" w:tplc="1174D4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BC38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0807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0AE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C847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9E1E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D041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295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41A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9FD0CDE"/>
    <w:multiLevelType w:val="hybridMultilevel"/>
    <w:tmpl w:val="8A02E024"/>
    <w:lvl w:ilvl="0" w:tplc="616AA6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082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E074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694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E94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4A90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4AAE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0E59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7C10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0"/>
    <w:rsid w:val="001943FA"/>
    <w:rsid w:val="00201D80"/>
    <w:rsid w:val="002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6816-EBA3-4E2B-9616-8EF1F585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dcterms:created xsi:type="dcterms:W3CDTF">2019-03-12T19:23:00Z</dcterms:created>
  <dcterms:modified xsi:type="dcterms:W3CDTF">2019-03-12T19:30:00Z</dcterms:modified>
</cp:coreProperties>
</file>