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10" w:type="dxa"/>
        <w:tblInd w:w="-1085" w:type="dxa"/>
        <w:tblLook w:val="04A0" w:firstRow="1" w:lastRow="0" w:firstColumn="1" w:lastColumn="0" w:noHBand="0" w:noVBand="1"/>
      </w:tblPr>
      <w:tblGrid>
        <w:gridCol w:w="3600"/>
        <w:gridCol w:w="8010"/>
      </w:tblGrid>
      <w:tr w:rsidR="005A793D" w:rsidTr="00D2750D">
        <w:tc>
          <w:tcPr>
            <w:tcW w:w="3600" w:type="dxa"/>
          </w:tcPr>
          <w:p w:rsidR="005A793D" w:rsidRPr="00D2750D" w:rsidRDefault="00080345">
            <w:pPr>
              <w:rPr>
                <w:rFonts w:ascii="Times New Roman" w:hAnsi="Times New Roman" w:cs="Times New Roman"/>
                <w:sz w:val="18"/>
                <w:szCs w:val="18"/>
              </w:rPr>
            </w:pPr>
            <w:r w:rsidRPr="00D2750D">
              <w:rPr>
                <w:rFonts w:ascii="Times New Roman" w:hAnsi="Times New Roman" w:cs="Times New Roman"/>
                <w:sz w:val="18"/>
                <w:szCs w:val="18"/>
              </w:rPr>
              <w:t xml:space="preserve">Connections </w:t>
            </w:r>
          </w:p>
        </w:tc>
        <w:tc>
          <w:tcPr>
            <w:tcW w:w="8010" w:type="dxa"/>
          </w:tcPr>
          <w:p w:rsidR="005A793D" w:rsidRPr="00D2750D" w:rsidRDefault="00080345">
            <w:pPr>
              <w:rPr>
                <w:rFonts w:ascii="Times New Roman" w:hAnsi="Times New Roman" w:cs="Times New Roman"/>
                <w:sz w:val="18"/>
                <w:szCs w:val="18"/>
              </w:rPr>
            </w:pPr>
            <w:r w:rsidRPr="00D2750D">
              <w:rPr>
                <w:rFonts w:ascii="Times New Roman" w:hAnsi="Times New Roman" w:cs="Times New Roman"/>
                <w:sz w:val="18"/>
                <w:szCs w:val="18"/>
              </w:rPr>
              <w:t xml:space="preserve">Chapter 7 Section 1 Vocab. People. Places </w:t>
            </w:r>
          </w:p>
        </w:tc>
      </w:tr>
      <w:tr w:rsidR="005A793D" w:rsidTr="00D2750D">
        <w:tc>
          <w:tcPr>
            <w:tcW w:w="3600" w:type="dxa"/>
          </w:tcPr>
          <w:p w:rsidR="005A793D"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t xml:space="preserve">Main Idea of the Notes: 4-5 Sentences </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t>Vocabulary: (4)</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Default="00352FC0">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Pr="00D2750D" w:rsidRDefault="00E44421">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t xml:space="preserve">Significant Points: (4) </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Default="00352FC0">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Pr="00D2750D" w:rsidRDefault="00E44421">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lastRenderedPageBreak/>
              <w:t xml:space="preserve">Images: (2) </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Default="00352FC0">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Default="00E44421">
            <w:pPr>
              <w:rPr>
                <w:rFonts w:ascii="Times New Roman" w:hAnsi="Times New Roman" w:cs="Times New Roman"/>
                <w:sz w:val="18"/>
                <w:szCs w:val="18"/>
              </w:rPr>
            </w:pPr>
          </w:p>
          <w:p w:rsidR="00E44421" w:rsidRPr="00D2750D" w:rsidRDefault="00E44421">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t>List places and their significance: (3)</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Default="00352FC0">
            <w:pPr>
              <w:rPr>
                <w:rFonts w:ascii="Times New Roman" w:hAnsi="Times New Roman" w:cs="Times New Roman"/>
                <w:sz w:val="18"/>
                <w:szCs w:val="18"/>
              </w:rPr>
            </w:pPr>
          </w:p>
          <w:p w:rsidR="00D2750D" w:rsidRDefault="00D2750D">
            <w:pPr>
              <w:rPr>
                <w:rFonts w:ascii="Times New Roman" w:hAnsi="Times New Roman" w:cs="Times New Roman"/>
                <w:sz w:val="18"/>
                <w:szCs w:val="18"/>
              </w:rPr>
            </w:pPr>
          </w:p>
          <w:p w:rsidR="00D2750D" w:rsidRDefault="00D2750D">
            <w:pPr>
              <w:rPr>
                <w:rFonts w:ascii="Times New Roman" w:hAnsi="Times New Roman" w:cs="Times New Roman"/>
                <w:sz w:val="18"/>
                <w:szCs w:val="18"/>
              </w:rPr>
            </w:pPr>
          </w:p>
          <w:p w:rsidR="00D2750D" w:rsidRPr="00D2750D" w:rsidRDefault="00D2750D">
            <w:pPr>
              <w:rPr>
                <w:rFonts w:ascii="Times New Roman" w:hAnsi="Times New Roman" w:cs="Times New Roman"/>
                <w:sz w:val="18"/>
                <w:szCs w:val="18"/>
              </w:rPr>
            </w:pPr>
          </w:p>
          <w:p w:rsidR="00352FC0" w:rsidRDefault="00352FC0">
            <w:pPr>
              <w:rPr>
                <w:rFonts w:ascii="Times New Roman" w:hAnsi="Times New Roman" w:cs="Times New Roman"/>
                <w:sz w:val="18"/>
                <w:szCs w:val="18"/>
              </w:rPr>
            </w:pPr>
          </w:p>
          <w:p w:rsidR="00D2750D" w:rsidRDefault="00D2750D">
            <w:pPr>
              <w:rPr>
                <w:rFonts w:ascii="Times New Roman" w:hAnsi="Times New Roman" w:cs="Times New Roman"/>
                <w:sz w:val="18"/>
                <w:szCs w:val="18"/>
              </w:rPr>
            </w:pPr>
          </w:p>
          <w:p w:rsidR="00D2750D" w:rsidRDefault="00D2750D">
            <w:pPr>
              <w:rPr>
                <w:rFonts w:ascii="Times New Roman" w:hAnsi="Times New Roman" w:cs="Times New Roman"/>
                <w:sz w:val="18"/>
                <w:szCs w:val="18"/>
              </w:rPr>
            </w:pPr>
          </w:p>
          <w:p w:rsidR="00D2750D" w:rsidRDefault="00D2750D">
            <w:pPr>
              <w:rPr>
                <w:rFonts w:ascii="Times New Roman" w:hAnsi="Times New Roman" w:cs="Times New Roman"/>
                <w:sz w:val="18"/>
                <w:szCs w:val="18"/>
              </w:rPr>
            </w:pPr>
          </w:p>
          <w:p w:rsidR="00D2750D" w:rsidRPr="00D2750D" w:rsidRDefault="00D2750D">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r w:rsidRPr="00D2750D">
              <w:rPr>
                <w:rFonts w:ascii="Times New Roman" w:hAnsi="Times New Roman" w:cs="Times New Roman"/>
                <w:sz w:val="18"/>
                <w:szCs w:val="18"/>
              </w:rPr>
              <w:t xml:space="preserve">Question:  What is an Ethnic Enclave and how are they formed? </w:t>
            </w: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p w:rsidR="00352FC0" w:rsidRPr="00D2750D" w:rsidRDefault="00352FC0">
            <w:pPr>
              <w:rPr>
                <w:rFonts w:ascii="Times New Roman" w:hAnsi="Times New Roman" w:cs="Times New Roman"/>
                <w:sz w:val="18"/>
                <w:szCs w:val="18"/>
              </w:rPr>
            </w:pPr>
          </w:p>
        </w:tc>
        <w:tc>
          <w:tcPr>
            <w:tcW w:w="8010" w:type="dxa"/>
          </w:tcPr>
          <w:p w:rsidR="00080345" w:rsidRPr="00D2750D" w:rsidRDefault="00080345" w:rsidP="00080345">
            <w:pPr>
              <w:rPr>
                <w:rFonts w:ascii="Times New Roman" w:hAnsi="Times New Roman" w:cs="Times New Roman"/>
                <w:b/>
                <w:sz w:val="18"/>
                <w:szCs w:val="18"/>
                <w:u w:val="single"/>
              </w:rPr>
            </w:pPr>
            <w:r w:rsidRPr="00D2750D">
              <w:rPr>
                <w:rFonts w:ascii="Times New Roman" w:hAnsi="Times New Roman" w:cs="Times New Roman"/>
                <w:b/>
                <w:sz w:val="18"/>
                <w:szCs w:val="18"/>
                <w:u w:val="single"/>
              </w:rPr>
              <w:lastRenderedPageBreak/>
              <w:t xml:space="preserve">Ethnicities </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Three cultural traits:</w:t>
            </w:r>
          </w:p>
          <w:p w:rsidR="005A793D" w:rsidRPr="00D2750D" w:rsidRDefault="005A793D" w:rsidP="005A793D">
            <w:pPr>
              <w:ind w:left="720"/>
              <w:rPr>
                <w:rFonts w:ascii="Times New Roman" w:hAnsi="Times New Roman" w:cs="Times New Roman"/>
                <w:sz w:val="18"/>
                <w:szCs w:val="18"/>
              </w:rPr>
            </w:pPr>
            <w:r w:rsidRPr="00D2750D">
              <w:rPr>
                <w:rFonts w:ascii="Times New Roman" w:hAnsi="Times New Roman" w:cs="Times New Roman"/>
                <w:sz w:val="18"/>
                <w:szCs w:val="18"/>
              </w:rPr>
              <w:t>Nationality, Race, and Ethnicity</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The differences among the three concepts are not always clear and some individuals are not able to identify one or more trait.</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Race is often misused as a synonym for ethnicity.</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For example, President Barack Obama shows the complexity of designating ethnicity, race, and nationality.</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President Barack Obama</w:t>
            </w:r>
          </w:p>
          <w:p w:rsidR="005A793D" w:rsidRPr="00D2750D" w:rsidRDefault="005A793D" w:rsidP="00A02BF8">
            <w:pPr>
              <w:numPr>
                <w:ilvl w:val="1"/>
                <w:numId w:val="8"/>
              </w:numPr>
              <w:rPr>
                <w:rFonts w:ascii="Times New Roman" w:hAnsi="Times New Roman" w:cs="Times New Roman"/>
                <w:sz w:val="18"/>
                <w:szCs w:val="18"/>
              </w:rPr>
            </w:pPr>
            <w:r w:rsidRPr="00D2750D">
              <w:rPr>
                <w:rFonts w:ascii="Times New Roman" w:hAnsi="Times New Roman" w:cs="Times New Roman"/>
                <w:sz w:val="18"/>
                <w:szCs w:val="18"/>
              </w:rPr>
              <w:t xml:space="preserve">Barack Obama Sr.: Born in </w:t>
            </w:r>
            <w:proofErr w:type="spellStart"/>
            <w:r w:rsidRPr="00D2750D">
              <w:rPr>
                <w:rFonts w:ascii="Times New Roman" w:hAnsi="Times New Roman" w:cs="Times New Roman"/>
                <w:sz w:val="18"/>
                <w:szCs w:val="18"/>
              </w:rPr>
              <w:t>Kanyadhiang</w:t>
            </w:r>
            <w:proofErr w:type="spellEnd"/>
            <w:r w:rsidRPr="00D2750D">
              <w:rPr>
                <w:rFonts w:ascii="Times New Roman" w:hAnsi="Times New Roman" w:cs="Times New Roman"/>
                <w:sz w:val="18"/>
                <w:szCs w:val="18"/>
              </w:rPr>
              <w:t>, Kenya</w:t>
            </w:r>
          </w:p>
          <w:p w:rsidR="005A793D" w:rsidRPr="00D2750D" w:rsidRDefault="005A793D" w:rsidP="00A02BF8">
            <w:pPr>
              <w:numPr>
                <w:ilvl w:val="2"/>
                <w:numId w:val="8"/>
              </w:numPr>
              <w:rPr>
                <w:rFonts w:ascii="Times New Roman" w:hAnsi="Times New Roman" w:cs="Times New Roman"/>
                <w:sz w:val="18"/>
                <w:szCs w:val="18"/>
              </w:rPr>
            </w:pPr>
            <w:r w:rsidRPr="00D2750D">
              <w:rPr>
                <w:rFonts w:ascii="Times New Roman" w:hAnsi="Times New Roman" w:cs="Times New Roman"/>
                <w:sz w:val="18"/>
                <w:szCs w:val="18"/>
              </w:rPr>
              <w:t>Member of third-largest ethnicity (Luo)</w:t>
            </w:r>
          </w:p>
          <w:p w:rsidR="005A793D" w:rsidRPr="00D2750D" w:rsidRDefault="005A793D" w:rsidP="00A02BF8">
            <w:pPr>
              <w:numPr>
                <w:ilvl w:val="1"/>
                <w:numId w:val="8"/>
              </w:numPr>
              <w:rPr>
                <w:rFonts w:ascii="Times New Roman" w:hAnsi="Times New Roman" w:cs="Times New Roman"/>
                <w:sz w:val="18"/>
                <w:szCs w:val="18"/>
              </w:rPr>
            </w:pPr>
            <w:r w:rsidRPr="00D2750D">
              <w:rPr>
                <w:rFonts w:ascii="Times New Roman" w:hAnsi="Times New Roman" w:cs="Times New Roman"/>
                <w:sz w:val="18"/>
                <w:szCs w:val="18"/>
              </w:rPr>
              <w:t>Ann Dunham: Born in Kansas</w:t>
            </w:r>
          </w:p>
          <w:p w:rsidR="005A793D" w:rsidRPr="00D2750D" w:rsidRDefault="005A793D" w:rsidP="00A02BF8">
            <w:pPr>
              <w:numPr>
                <w:ilvl w:val="2"/>
                <w:numId w:val="8"/>
              </w:numPr>
              <w:rPr>
                <w:rFonts w:ascii="Times New Roman" w:hAnsi="Times New Roman" w:cs="Times New Roman"/>
                <w:sz w:val="18"/>
                <w:szCs w:val="18"/>
              </w:rPr>
            </w:pPr>
            <w:r w:rsidRPr="00D2750D">
              <w:rPr>
                <w:rFonts w:ascii="Times New Roman" w:hAnsi="Times New Roman" w:cs="Times New Roman"/>
                <w:sz w:val="18"/>
                <w:szCs w:val="18"/>
              </w:rPr>
              <w:t>Family in the nineteenth century moved from England.</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President Obama is son of a white mother and a black father but identify as African American.</w:t>
            </w:r>
          </w:p>
          <w:p w:rsidR="005A793D" w:rsidRPr="00D2750D" w:rsidRDefault="005A793D" w:rsidP="005A793D">
            <w:pPr>
              <w:rPr>
                <w:rFonts w:ascii="Times New Roman" w:hAnsi="Times New Roman" w:cs="Times New Roman"/>
                <w:sz w:val="18"/>
                <w:szCs w:val="18"/>
              </w:rPr>
            </w:pPr>
          </w:p>
          <w:p w:rsidR="005A793D" w:rsidRPr="00D2750D" w:rsidRDefault="005A793D" w:rsidP="005A793D">
            <w:pPr>
              <w:rPr>
                <w:rFonts w:ascii="Times New Roman" w:hAnsi="Times New Roman" w:cs="Times New Roman"/>
                <w:b/>
                <w:sz w:val="18"/>
                <w:szCs w:val="18"/>
                <w:u w:val="single"/>
              </w:rPr>
            </w:pPr>
            <w:r w:rsidRPr="00D2750D">
              <w:rPr>
                <w:rFonts w:ascii="Times New Roman" w:hAnsi="Times New Roman" w:cs="Times New Roman"/>
                <w:b/>
                <w:sz w:val="18"/>
                <w:szCs w:val="18"/>
                <w:u w:val="single"/>
              </w:rPr>
              <w:t>Ethnicities in the United States</w:t>
            </w:r>
          </w:p>
          <w:p w:rsidR="005A793D" w:rsidRPr="00D2750D" w:rsidRDefault="005A793D" w:rsidP="00A02BF8">
            <w:pPr>
              <w:pStyle w:val="NormalWeb"/>
              <w:numPr>
                <w:ilvl w:val="0"/>
                <w:numId w:val="8"/>
              </w:numPr>
              <w:spacing w:before="0" w:beforeAutospacing="0" w:after="0" w:afterAutospacing="0"/>
              <w:textAlignment w:val="baseline"/>
              <w:rPr>
                <w:color w:val="424242"/>
                <w:sz w:val="18"/>
                <w:szCs w:val="18"/>
              </w:rPr>
            </w:pPr>
            <w:r w:rsidRPr="00D2750D">
              <w:rPr>
                <w:color w:val="424242"/>
                <w:sz w:val="18"/>
                <w:szCs w:val="18"/>
              </w:rPr>
              <w:t>A Hispanic American is a person who has migrated (or whose ancestors have migrated) to the United States form a Spanish-speaking country in Latin America.</w:t>
            </w:r>
          </w:p>
          <w:p w:rsidR="005A793D" w:rsidRPr="00D2750D" w:rsidRDefault="005A793D" w:rsidP="00A02BF8">
            <w:pPr>
              <w:pStyle w:val="NormalWeb"/>
              <w:numPr>
                <w:ilvl w:val="0"/>
                <w:numId w:val="8"/>
              </w:numPr>
              <w:spacing w:before="0" w:beforeAutospacing="0" w:after="0" w:afterAutospacing="0"/>
              <w:textAlignment w:val="baseline"/>
              <w:rPr>
                <w:color w:val="424242"/>
                <w:sz w:val="18"/>
                <w:szCs w:val="18"/>
              </w:rPr>
            </w:pPr>
            <w:r w:rsidRPr="00D2750D">
              <w:rPr>
                <w:color w:val="424242"/>
                <w:sz w:val="18"/>
                <w:szCs w:val="18"/>
              </w:rPr>
              <w:t xml:space="preserve">The US government adopted the term Hispanic in 1973 because it was considered an inoffensive label that could be applied to gender specific limitation of the term Latino. </w:t>
            </w:r>
          </w:p>
          <w:p w:rsidR="005A793D" w:rsidRPr="00D2750D" w:rsidRDefault="005A793D" w:rsidP="00A02BF8">
            <w:pPr>
              <w:pStyle w:val="NormalWeb"/>
              <w:numPr>
                <w:ilvl w:val="0"/>
                <w:numId w:val="8"/>
              </w:numPr>
              <w:spacing w:before="0" w:beforeAutospacing="0" w:after="0" w:afterAutospacing="0"/>
              <w:textAlignment w:val="baseline"/>
              <w:rPr>
                <w:color w:val="424242"/>
                <w:sz w:val="18"/>
                <w:szCs w:val="18"/>
              </w:rPr>
            </w:pPr>
            <w:r w:rsidRPr="00D2750D">
              <w:rPr>
                <w:color w:val="424242"/>
                <w:sz w:val="18"/>
                <w:szCs w:val="18"/>
              </w:rPr>
              <w:t xml:space="preserve">A survey showed 33% of Americans of Latin America descent </w:t>
            </w:r>
            <w:r w:rsidRPr="00D2750D">
              <w:rPr>
                <w:color w:val="424242"/>
                <w:sz w:val="18"/>
                <w:szCs w:val="18"/>
              </w:rPr>
              <w:t>preferred</w:t>
            </w:r>
            <w:r w:rsidRPr="00D2750D">
              <w:rPr>
                <w:color w:val="424242"/>
                <w:sz w:val="18"/>
                <w:szCs w:val="18"/>
              </w:rPr>
              <w:t xml:space="preserve"> the term Hispanic and 15% being called </w:t>
            </w:r>
            <w:r w:rsidRPr="00D2750D">
              <w:rPr>
                <w:color w:val="424242"/>
                <w:sz w:val="18"/>
                <w:szCs w:val="18"/>
              </w:rPr>
              <w:t>Latina</w:t>
            </w:r>
            <w:r w:rsidRPr="00D2750D">
              <w:rPr>
                <w:color w:val="424242"/>
                <w:sz w:val="18"/>
                <w:szCs w:val="18"/>
              </w:rPr>
              <w:t>/</w:t>
            </w:r>
            <w:r w:rsidRPr="00D2750D">
              <w:rPr>
                <w:color w:val="424242"/>
                <w:sz w:val="18"/>
                <w:szCs w:val="18"/>
              </w:rPr>
              <w:t>Latino</w:t>
            </w:r>
            <w:r w:rsidRPr="00D2750D">
              <w:rPr>
                <w:color w:val="424242"/>
                <w:sz w:val="18"/>
                <w:szCs w:val="18"/>
              </w:rPr>
              <w:t xml:space="preserve"> and 52% who didn't care.</w:t>
            </w:r>
          </w:p>
          <w:p w:rsidR="005A793D" w:rsidRPr="00D2750D" w:rsidRDefault="005A793D" w:rsidP="00A02BF8">
            <w:pPr>
              <w:pStyle w:val="NormalWeb"/>
              <w:numPr>
                <w:ilvl w:val="0"/>
                <w:numId w:val="8"/>
              </w:numPr>
              <w:spacing w:before="0" w:beforeAutospacing="0" w:after="0" w:afterAutospacing="0"/>
              <w:textAlignment w:val="baseline"/>
              <w:rPr>
                <w:color w:val="424242"/>
                <w:sz w:val="18"/>
                <w:szCs w:val="18"/>
              </w:rPr>
            </w:pPr>
            <w:r w:rsidRPr="00D2750D">
              <w:rPr>
                <w:color w:val="424242"/>
                <w:sz w:val="18"/>
                <w:szCs w:val="18"/>
              </w:rPr>
              <w:t>Most Americans of Latin American her</w:t>
            </w:r>
            <w:r w:rsidRPr="00D2750D">
              <w:rPr>
                <w:color w:val="424242"/>
                <w:sz w:val="18"/>
                <w:szCs w:val="18"/>
              </w:rPr>
              <w:t xml:space="preserve">itage prefer to identify with a </w:t>
            </w:r>
            <w:r w:rsidRPr="00D2750D">
              <w:rPr>
                <w:color w:val="424242"/>
                <w:sz w:val="18"/>
                <w:szCs w:val="18"/>
              </w:rPr>
              <w:t xml:space="preserve">more specific ethnicity </w:t>
            </w:r>
            <w:r w:rsidRPr="00D2750D">
              <w:rPr>
                <w:color w:val="424242"/>
                <w:sz w:val="18"/>
                <w:szCs w:val="18"/>
              </w:rPr>
              <w:t>or</w:t>
            </w:r>
            <w:r w:rsidRPr="00D2750D">
              <w:rPr>
                <w:color w:val="424242"/>
                <w:sz w:val="18"/>
                <w:szCs w:val="18"/>
              </w:rPr>
              <w:t xml:space="preserve"> national origin.  </w:t>
            </w:r>
          </w:p>
          <w:p w:rsidR="005A793D" w:rsidRPr="00D2750D" w:rsidRDefault="005A793D" w:rsidP="005A793D">
            <w:pPr>
              <w:pStyle w:val="NormalWeb"/>
              <w:spacing w:before="0" w:beforeAutospacing="0" w:after="0" w:afterAutospacing="0"/>
              <w:textAlignment w:val="baseline"/>
              <w:rPr>
                <w:b/>
                <w:color w:val="424242"/>
                <w:sz w:val="18"/>
                <w:szCs w:val="18"/>
                <w:u w:val="single"/>
              </w:rPr>
            </w:pPr>
            <w:r w:rsidRPr="00D2750D">
              <w:rPr>
                <w:b/>
                <w:color w:val="424242"/>
                <w:sz w:val="18"/>
                <w:szCs w:val="18"/>
                <w:u w:val="single"/>
              </w:rPr>
              <w:t>Asian Americans</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The term Asian American encompasses Americans who trace their heritage to a numerous amount of countries in Asia</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19% of Asian Americans identify themselves as Asian Americans</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62% identify with their ethnicity as the country of origin of themselves or their ancestors</w:t>
            </w:r>
          </w:p>
          <w:p w:rsidR="005A793D" w:rsidRPr="00D2750D" w:rsidRDefault="005A793D" w:rsidP="005A793D">
            <w:pPr>
              <w:rPr>
                <w:rFonts w:ascii="Times New Roman" w:hAnsi="Times New Roman" w:cs="Times New Roman"/>
                <w:b/>
                <w:sz w:val="18"/>
                <w:szCs w:val="18"/>
                <w:u w:val="single"/>
              </w:rPr>
            </w:pPr>
            <w:r w:rsidRPr="00D2750D">
              <w:rPr>
                <w:rFonts w:ascii="Times New Roman" w:hAnsi="Times New Roman" w:cs="Times New Roman"/>
                <w:b/>
                <w:sz w:val="18"/>
                <w:szCs w:val="18"/>
                <w:u w:val="single"/>
              </w:rPr>
              <w:t>African Americans</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The ancestors of most African Americans arrived 300 years ago from places in Africa </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Records were not kept of the African Americans who arrived as slaves </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DNA is now helping to narrow the ethnic heritage of African Americans</w:t>
            </w:r>
          </w:p>
          <w:p w:rsidR="005A793D" w:rsidRPr="00D2750D" w:rsidRDefault="005A793D" w:rsidP="005A793D">
            <w:pPr>
              <w:rPr>
                <w:rFonts w:ascii="Times New Roman" w:hAnsi="Times New Roman" w:cs="Times New Roman"/>
                <w:b/>
                <w:sz w:val="18"/>
                <w:szCs w:val="18"/>
                <w:u w:val="single"/>
              </w:rPr>
            </w:pPr>
          </w:p>
          <w:p w:rsidR="005A793D" w:rsidRPr="00D2750D" w:rsidRDefault="005A793D" w:rsidP="005A793D">
            <w:pPr>
              <w:rPr>
                <w:rFonts w:ascii="Times New Roman" w:hAnsi="Times New Roman" w:cs="Times New Roman"/>
                <w:b/>
                <w:sz w:val="18"/>
                <w:szCs w:val="18"/>
                <w:u w:val="single"/>
              </w:rPr>
            </w:pPr>
            <w:r w:rsidRPr="00D2750D">
              <w:rPr>
                <w:rFonts w:ascii="Times New Roman" w:hAnsi="Times New Roman" w:cs="Times New Roman"/>
                <w:b/>
                <w:sz w:val="18"/>
                <w:szCs w:val="18"/>
                <w:u w:val="single"/>
              </w:rPr>
              <w:t>Indigenous people</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 xml:space="preserve">Descendants of indigenous people are grouped into three principle ethnic identities </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 xml:space="preserve">Native American, Alaska Native, and Native Hawaiian </w:t>
            </w:r>
          </w:p>
          <w:p w:rsidR="005A793D" w:rsidRPr="00D2750D" w:rsidRDefault="005A793D" w:rsidP="005A793D">
            <w:pPr>
              <w:rPr>
                <w:rFonts w:ascii="Times New Roman" w:hAnsi="Times New Roman" w:cs="Times New Roman"/>
                <w:sz w:val="18"/>
                <w:szCs w:val="18"/>
              </w:rPr>
            </w:pPr>
            <w:r w:rsidRPr="00D2750D">
              <w:rPr>
                <w:rFonts w:ascii="Times New Roman" w:hAnsi="Times New Roman" w:cs="Times New Roman"/>
                <w:sz w:val="18"/>
                <w:szCs w:val="18"/>
              </w:rPr>
              <w:t xml:space="preserve">The Most common are </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Native Hawaiians, Cherokee, Navajo, Chippewa, Sioux, and Choctaw</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Make up 4% of  Canada’s population</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Known as Aboriginals but broken into 3 groups</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First Nations-  Further south since 2,500 years ago</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 xml:space="preserve">Inuit - In northern Canada since 3,000 years ago. </w:t>
            </w:r>
          </w:p>
          <w:p w:rsidR="005A793D" w:rsidRPr="00D2750D" w:rsidRDefault="005A793D" w:rsidP="00A02BF8">
            <w:pPr>
              <w:numPr>
                <w:ilvl w:val="0"/>
                <w:numId w:val="8"/>
              </w:numPr>
              <w:rPr>
                <w:rFonts w:ascii="Times New Roman" w:hAnsi="Times New Roman" w:cs="Times New Roman"/>
                <w:sz w:val="18"/>
                <w:szCs w:val="18"/>
              </w:rPr>
            </w:pPr>
            <w:r w:rsidRPr="00D2750D">
              <w:rPr>
                <w:rFonts w:ascii="Times New Roman" w:hAnsi="Times New Roman" w:cs="Times New Roman"/>
                <w:sz w:val="18"/>
                <w:szCs w:val="18"/>
              </w:rPr>
              <w:t>Metis - Are the descendants of Europeans and Indigenous people since 400 years ago.</w:t>
            </w:r>
          </w:p>
          <w:p w:rsidR="005A793D" w:rsidRPr="00D2750D" w:rsidRDefault="005A793D" w:rsidP="005A793D">
            <w:pPr>
              <w:ind w:left="360"/>
              <w:rPr>
                <w:rFonts w:ascii="Times New Roman" w:hAnsi="Times New Roman" w:cs="Times New Roman"/>
                <w:sz w:val="18"/>
                <w:szCs w:val="18"/>
              </w:rPr>
            </w:pPr>
          </w:p>
          <w:p w:rsidR="005A793D" w:rsidRPr="00D2750D" w:rsidRDefault="005A793D" w:rsidP="00A02BF8">
            <w:pPr>
              <w:rPr>
                <w:rFonts w:ascii="Times New Roman" w:hAnsi="Times New Roman" w:cs="Times New Roman"/>
                <w:b/>
                <w:sz w:val="18"/>
                <w:szCs w:val="18"/>
                <w:u w:val="single"/>
              </w:rPr>
            </w:pPr>
            <w:r w:rsidRPr="00D2750D">
              <w:rPr>
                <w:rFonts w:ascii="Times New Roman" w:hAnsi="Times New Roman" w:cs="Times New Roman"/>
                <w:b/>
                <w:sz w:val="18"/>
                <w:szCs w:val="18"/>
                <w:u w:val="single"/>
              </w:rPr>
              <w:t>Race and Ethnicity in the U.S.</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US Census shows difficulty is distinguishing between ethnicity and race</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Three most numerous ethnicities in the US are Asian American, African American and Hispanic American.</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US Census regards Hispanic American as an ethnicity while it regards Asian American and African American as races.</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 xml:space="preserve">The </w:t>
            </w:r>
            <w:r w:rsidRPr="00D2750D">
              <w:rPr>
                <w:color w:val="000000"/>
                <w:sz w:val="18"/>
                <w:szCs w:val="18"/>
              </w:rPr>
              <w:t>nationwide</w:t>
            </w:r>
            <w:r w:rsidRPr="00D2750D">
              <w:rPr>
                <w:color w:val="000000"/>
                <w:sz w:val="18"/>
                <w:szCs w:val="18"/>
              </w:rPr>
              <w:t xml:space="preserve"> census is difficult for Hispanics because it is counted a</w:t>
            </w:r>
            <w:r w:rsidRPr="00D2750D">
              <w:rPr>
                <w:color w:val="000000"/>
                <w:sz w:val="18"/>
                <w:szCs w:val="18"/>
              </w:rPr>
              <w:t>s an ethnicity.</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 xml:space="preserve">When the question of race comes up, many Hispanics become confused and primarily chose white (53%). Some chose other race (37%), more than one box (6%), and then 4% chose one of the 13 categories. </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lastRenderedPageBreak/>
              <w:t>About 10 million Americans changed their answer when being asked what ethnicity and race they belong to. Majority of the time it was Hispanics changing their race from white to some other one.</w:t>
            </w:r>
          </w:p>
          <w:p w:rsidR="00A02BF8" w:rsidRPr="00D2750D" w:rsidRDefault="00A02BF8" w:rsidP="00A02BF8">
            <w:pPr>
              <w:rPr>
                <w:rFonts w:ascii="Times New Roman" w:hAnsi="Times New Roman" w:cs="Times New Roman"/>
                <w:b/>
                <w:sz w:val="18"/>
                <w:szCs w:val="18"/>
                <w:u w:val="single"/>
              </w:rPr>
            </w:pPr>
          </w:p>
          <w:p w:rsidR="00A02BF8" w:rsidRPr="00D2750D" w:rsidRDefault="00A02BF8" w:rsidP="00A02BF8">
            <w:pPr>
              <w:rPr>
                <w:rFonts w:ascii="Times New Roman" w:hAnsi="Times New Roman" w:cs="Times New Roman"/>
                <w:b/>
                <w:sz w:val="18"/>
                <w:szCs w:val="18"/>
                <w:u w:val="single"/>
              </w:rPr>
            </w:pPr>
            <w:r w:rsidRPr="00D2750D">
              <w:rPr>
                <w:rFonts w:ascii="Times New Roman" w:hAnsi="Times New Roman" w:cs="Times New Roman"/>
                <w:b/>
                <w:sz w:val="18"/>
                <w:szCs w:val="18"/>
                <w:u w:val="single"/>
              </w:rPr>
              <w:t>Race and Ethnicity in the U.S.</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A</w:t>
            </w:r>
            <w:r w:rsidRPr="00D2750D">
              <w:rPr>
                <w:color w:val="000000"/>
                <w:sz w:val="18"/>
                <w:szCs w:val="18"/>
              </w:rPr>
              <w:t>frican Americans also face a distinctive challenge in responding to the census.</w:t>
            </w:r>
          </w:p>
          <w:p w:rsidR="00A02BF8" w:rsidRPr="00D2750D" w:rsidRDefault="00A02BF8" w:rsidP="00A02BF8">
            <w:pPr>
              <w:pStyle w:val="NormalWeb"/>
              <w:numPr>
                <w:ilvl w:val="1"/>
                <w:numId w:val="8"/>
              </w:numPr>
              <w:spacing w:before="0" w:beforeAutospacing="0" w:after="0" w:afterAutospacing="0"/>
              <w:textAlignment w:val="baseline"/>
              <w:rPr>
                <w:color w:val="000000"/>
                <w:sz w:val="18"/>
                <w:szCs w:val="18"/>
              </w:rPr>
            </w:pPr>
            <w:r w:rsidRPr="00D2750D">
              <w:rPr>
                <w:color w:val="000000"/>
                <w:sz w:val="18"/>
                <w:szCs w:val="18"/>
              </w:rPr>
              <w:t>Even though it is an ethnicity (traced to Africa), the 2010 census grouped “Black, African American or Negro” as a race.</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 xml:space="preserve">Most black Americans are descended from African American immigrants and therefore belong to an African American ethnicity. </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Others trace their religion to other regions such as Latin America, Asia, and Pacific Islands.</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In other words, the term African Americans identifies a group with an extensive cultural tradition, whereas the term black denotes nothing more than dark skin.</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Because many Americans make judgements about the values and behaviors of others based on skin color, black is substituted for African Americans in daily language.</w:t>
            </w:r>
          </w:p>
          <w:p w:rsidR="00A02BF8" w:rsidRPr="00D2750D" w:rsidRDefault="00A02BF8" w:rsidP="00A02BF8">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Today many Americans are of mixed ancestry and may or may not choose to identify with a single race or ethnicity</w:t>
            </w:r>
          </w:p>
          <w:p w:rsidR="00A02BF8" w:rsidRPr="00D2750D" w:rsidRDefault="00A02BF8" w:rsidP="00080345">
            <w:pPr>
              <w:pStyle w:val="NormalWeb"/>
              <w:numPr>
                <w:ilvl w:val="0"/>
                <w:numId w:val="8"/>
              </w:numPr>
              <w:spacing w:before="0" w:beforeAutospacing="0" w:after="0" w:afterAutospacing="0"/>
              <w:textAlignment w:val="baseline"/>
              <w:rPr>
                <w:color w:val="000000"/>
                <w:sz w:val="18"/>
                <w:szCs w:val="18"/>
              </w:rPr>
            </w:pPr>
            <w:r w:rsidRPr="00D2750D">
              <w:rPr>
                <w:color w:val="000000"/>
                <w:sz w:val="18"/>
                <w:szCs w:val="18"/>
              </w:rPr>
              <w:t>Other Americans choose to trace their heritage to places in Europe (ex. Ireland and Italy) that are not listed in the census questions</w:t>
            </w:r>
          </w:p>
          <w:p w:rsidR="00080345" w:rsidRPr="00D2750D" w:rsidRDefault="00080345" w:rsidP="00080345">
            <w:pPr>
              <w:pStyle w:val="NormalWeb"/>
              <w:spacing w:before="0" w:beforeAutospacing="0" w:after="0" w:afterAutospacing="0"/>
              <w:textAlignment w:val="baseline"/>
              <w:rPr>
                <w:b/>
                <w:color w:val="000000"/>
                <w:sz w:val="18"/>
                <w:szCs w:val="18"/>
                <w:u w:val="single"/>
              </w:rPr>
            </w:pPr>
          </w:p>
          <w:p w:rsidR="00352FC0" w:rsidRPr="00D2750D" w:rsidRDefault="00080345" w:rsidP="00352FC0">
            <w:pPr>
              <w:pStyle w:val="NormalWeb"/>
              <w:spacing w:before="0" w:beforeAutospacing="0" w:after="0" w:afterAutospacing="0"/>
              <w:textAlignment w:val="baseline"/>
              <w:rPr>
                <w:b/>
                <w:color w:val="000000"/>
                <w:sz w:val="18"/>
                <w:szCs w:val="18"/>
                <w:u w:val="single"/>
              </w:rPr>
            </w:pPr>
            <w:r w:rsidRPr="00D2750D">
              <w:rPr>
                <w:b/>
                <w:color w:val="000000"/>
                <w:sz w:val="18"/>
                <w:szCs w:val="18"/>
                <w:u w:val="single"/>
              </w:rPr>
              <w:t>Distribution of U.S Ethnicities</w:t>
            </w:r>
          </w:p>
          <w:p w:rsidR="00080345" w:rsidRPr="00D2750D" w:rsidRDefault="00352FC0" w:rsidP="00352FC0">
            <w:pPr>
              <w:pStyle w:val="NormalWeb"/>
              <w:spacing w:before="0" w:beforeAutospacing="0" w:after="0" w:afterAutospacing="0"/>
              <w:textAlignment w:val="baseline"/>
              <w:rPr>
                <w:b/>
                <w:color w:val="000000"/>
                <w:sz w:val="18"/>
                <w:szCs w:val="18"/>
                <w:u w:val="single"/>
              </w:rPr>
            </w:pPr>
            <w:r w:rsidRPr="00D2750D">
              <w:rPr>
                <w:color w:val="000000"/>
                <w:sz w:val="18"/>
                <w:szCs w:val="18"/>
              </w:rPr>
              <w:t>-</w:t>
            </w:r>
            <w:r w:rsidR="00080345" w:rsidRPr="00D2750D">
              <w:rPr>
                <w:color w:val="000000"/>
                <w:sz w:val="18"/>
                <w:szCs w:val="18"/>
              </w:rPr>
              <w:t>Clustering scale can occur on two scales</w:t>
            </w:r>
          </w:p>
          <w:p w:rsidR="00080345"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w:t>
            </w:r>
            <w:r w:rsidR="00080345" w:rsidRPr="00D2750D">
              <w:rPr>
                <w:color w:val="000000"/>
                <w:sz w:val="18"/>
                <w:szCs w:val="18"/>
              </w:rPr>
              <w:t>Regional scale: ethnic groups live in particular regions within country or state</w:t>
            </w:r>
          </w:p>
          <w:p w:rsidR="00080345"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w:t>
            </w:r>
            <w:r w:rsidR="00080345" w:rsidRPr="00D2750D">
              <w:rPr>
                <w:color w:val="000000"/>
                <w:sz w:val="18"/>
                <w:szCs w:val="18"/>
              </w:rPr>
              <w:t>Local scale: ethnic groups may live in particular communities within urban areas</w:t>
            </w:r>
          </w:p>
          <w:p w:rsidR="00080345"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w:t>
            </w:r>
            <w:r w:rsidR="00080345" w:rsidRPr="00D2750D">
              <w:rPr>
                <w:color w:val="000000"/>
                <w:sz w:val="18"/>
                <w:szCs w:val="18"/>
              </w:rPr>
              <w:t>US distribution: ethnicities are clustered at both the regional and urban scale</w:t>
            </w:r>
          </w:p>
          <w:p w:rsidR="00352FC0" w:rsidRPr="00D2750D" w:rsidRDefault="00352FC0" w:rsidP="00352FC0">
            <w:pPr>
              <w:pStyle w:val="NormalWeb"/>
              <w:spacing w:before="0" w:beforeAutospacing="0" w:after="0" w:afterAutospacing="0"/>
              <w:textAlignment w:val="baseline"/>
              <w:rPr>
                <w:b/>
                <w:color w:val="000000"/>
                <w:sz w:val="18"/>
                <w:szCs w:val="18"/>
                <w:u w:val="single"/>
              </w:rPr>
            </w:pPr>
            <w:r w:rsidRPr="00D2750D">
              <w:rPr>
                <w:b/>
                <w:color w:val="000000"/>
                <w:sz w:val="18"/>
                <w:szCs w:val="18"/>
                <w:u w:val="single"/>
              </w:rPr>
              <w:t>Hispanics</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-C</w:t>
            </w:r>
            <w:r w:rsidRPr="00D2750D">
              <w:rPr>
                <w:color w:val="000000"/>
                <w:sz w:val="18"/>
                <w:szCs w:val="18"/>
              </w:rPr>
              <w:t>lustered in the Southwest, near the Mexico border</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ab/>
            </w:r>
            <w:r w:rsidRPr="00D2750D">
              <w:rPr>
                <w:color w:val="000000"/>
                <w:sz w:val="18"/>
                <w:szCs w:val="18"/>
              </w:rPr>
              <w:t>-</w:t>
            </w:r>
            <w:r w:rsidRPr="00D2750D">
              <w:rPr>
                <w:color w:val="000000"/>
                <w:sz w:val="18"/>
                <w:szCs w:val="18"/>
              </w:rPr>
              <w:t>Arizona, New Mexico, and Texas: exceed ⅓ of population</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ab/>
            </w:r>
            <w:r w:rsidRPr="00D2750D">
              <w:rPr>
                <w:color w:val="000000"/>
                <w:sz w:val="18"/>
                <w:szCs w:val="18"/>
              </w:rPr>
              <w:t>-</w:t>
            </w:r>
            <w:r w:rsidRPr="00D2750D">
              <w:rPr>
                <w:color w:val="000000"/>
                <w:sz w:val="18"/>
                <w:szCs w:val="18"/>
              </w:rPr>
              <w:t>California: home to ⅓ of all Hispanics</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ab/>
            </w:r>
            <w:r w:rsidRPr="00D2750D">
              <w:rPr>
                <w:color w:val="000000"/>
                <w:sz w:val="18"/>
                <w:szCs w:val="18"/>
              </w:rPr>
              <w:t>-</w:t>
            </w:r>
            <w:r w:rsidRPr="00D2750D">
              <w:rPr>
                <w:color w:val="000000"/>
                <w:sz w:val="18"/>
                <w:szCs w:val="18"/>
              </w:rPr>
              <w:t xml:space="preserve">Texas: </w:t>
            </w:r>
            <w:r w:rsidRPr="00D2750D">
              <w:rPr>
                <w:rFonts w:ascii="Cambria Math" w:hAnsi="Cambria Math" w:cs="Cambria Math"/>
                <w:color w:val="000000"/>
                <w:sz w:val="18"/>
                <w:szCs w:val="18"/>
              </w:rPr>
              <w:t>⅕</w:t>
            </w:r>
            <w:r w:rsidRPr="00D2750D">
              <w:rPr>
                <w:color w:val="000000"/>
                <w:sz w:val="18"/>
                <w:szCs w:val="18"/>
              </w:rPr>
              <w:t xml:space="preserve"> of all Hispanics</w:t>
            </w:r>
          </w:p>
          <w:p w:rsidR="00080345"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ab/>
            </w:r>
            <w:r w:rsidRPr="00D2750D">
              <w:rPr>
                <w:color w:val="000000"/>
                <w:sz w:val="18"/>
                <w:szCs w:val="18"/>
              </w:rPr>
              <w:t>-</w:t>
            </w:r>
            <w:r w:rsidRPr="00D2750D">
              <w:rPr>
                <w:color w:val="000000"/>
                <w:sz w:val="18"/>
                <w:szCs w:val="18"/>
              </w:rPr>
              <w:t xml:space="preserve">Florida and New York: </w:t>
            </w:r>
            <w:r w:rsidRPr="00D2750D">
              <w:rPr>
                <w:rFonts w:ascii="Cambria Math" w:hAnsi="Cambria Math" w:cs="Cambria Math"/>
                <w:color w:val="000000"/>
                <w:sz w:val="18"/>
                <w:szCs w:val="18"/>
              </w:rPr>
              <w:t>⅙</w:t>
            </w:r>
            <w:r w:rsidRPr="00D2750D">
              <w:rPr>
                <w:color w:val="000000"/>
                <w:sz w:val="18"/>
                <w:szCs w:val="18"/>
              </w:rPr>
              <w:t xml:space="preserve"> of all Hispanics</w:t>
            </w:r>
          </w:p>
          <w:p w:rsidR="00352FC0" w:rsidRPr="00D2750D" w:rsidRDefault="00352FC0" w:rsidP="00352FC0">
            <w:pPr>
              <w:pStyle w:val="NormalWeb"/>
              <w:spacing w:before="0" w:beforeAutospacing="0" w:after="0" w:afterAutospacing="0"/>
              <w:textAlignment w:val="baseline"/>
              <w:rPr>
                <w:b/>
                <w:color w:val="000000"/>
                <w:sz w:val="18"/>
                <w:szCs w:val="18"/>
                <w:u w:val="single"/>
              </w:rPr>
            </w:pPr>
            <w:r w:rsidRPr="00D2750D">
              <w:rPr>
                <w:b/>
                <w:color w:val="000000"/>
                <w:sz w:val="18"/>
                <w:szCs w:val="18"/>
                <w:u w:val="single"/>
              </w:rPr>
              <w:t xml:space="preserve">Native Americans </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w:t>
            </w:r>
            <w:r w:rsidRPr="00D2750D">
              <w:rPr>
                <w:color w:val="000000"/>
                <w:sz w:val="18"/>
                <w:szCs w:val="18"/>
              </w:rPr>
              <w:t>Clustered in the southwest and north-central regions of the US, as well as Alaska</w:t>
            </w:r>
          </w:p>
          <w:p w:rsidR="00352FC0" w:rsidRPr="00D2750D" w:rsidRDefault="00352FC0" w:rsidP="00352FC0">
            <w:pPr>
              <w:pStyle w:val="NormalWeb"/>
              <w:spacing w:before="0" w:beforeAutospacing="0" w:after="0" w:afterAutospacing="0"/>
              <w:textAlignment w:val="baseline"/>
              <w:rPr>
                <w:color w:val="000000"/>
                <w:sz w:val="18"/>
                <w:szCs w:val="18"/>
              </w:rPr>
            </w:pPr>
            <w:r w:rsidRPr="00D2750D">
              <w:rPr>
                <w:color w:val="000000"/>
                <w:sz w:val="18"/>
                <w:szCs w:val="18"/>
              </w:rPr>
              <w:t>-</w:t>
            </w:r>
            <w:r w:rsidRPr="00D2750D">
              <w:rPr>
                <w:color w:val="000000"/>
                <w:sz w:val="18"/>
                <w:szCs w:val="18"/>
              </w:rPr>
              <w:t>Alaska, Oklahoma, New Mexico, and South Dakota: exceed 10% of the population</w:t>
            </w:r>
          </w:p>
          <w:p w:rsidR="00352FC0" w:rsidRPr="00D2750D" w:rsidRDefault="00352FC0" w:rsidP="00352FC0">
            <w:pPr>
              <w:pStyle w:val="NormalWeb"/>
              <w:spacing w:before="0" w:beforeAutospacing="0" w:after="0" w:afterAutospacing="0"/>
              <w:textAlignment w:val="baseline"/>
              <w:rPr>
                <w:color w:val="000000"/>
                <w:sz w:val="18"/>
                <w:szCs w:val="18"/>
              </w:rPr>
            </w:pPr>
          </w:p>
          <w:p w:rsidR="00352FC0" w:rsidRPr="00D2750D" w:rsidRDefault="00352FC0" w:rsidP="00352FC0">
            <w:pPr>
              <w:pStyle w:val="NormalWeb"/>
              <w:spacing w:before="0" w:beforeAutospacing="0" w:after="0" w:afterAutospacing="0"/>
              <w:textAlignment w:val="baseline"/>
              <w:rPr>
                <w:b/>
                <w:color w:val="000000"/>
                <w:sz w:val="18"/>
                <w:szCs w:val="18"/>
                <w:u w:val="single"/>
              </w:rPr>
            </w:pPr>
            <w:r w:rsidRPr="00D2750D">
              <w:rPr>
                <w:b/>
                <w:color w:val="000000"/>
                <w:sz w:val="18"/>
                <w:szCs w:val="18"/>
                <w:u w:val="single"/>
              </w:rPr>
              <w:t xml:space="preserve">African Americans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 xml:space="preserve">-African Americans </w:t>
            </w:r>
            <w:r w:rsidRPr="00D2750D">
              <w:rPr>
                <w:rFonts w:ascii="Times New Roman" w:hAnsi="Times New Roman" w:cs="Times New Roman"/>
                <w:sz w:val="18"/>
                <w:szCs w:val="18"/>
              </w:rPr>
              <w:t xml:space="preserve">are clustered in the Southeast.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They comprise ¼ of the population in Alabama, Georgia, Louisiana, Maryland and South Carolina and more than ⅓ in Mississippi.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At the other extreme, nine states in upper New England and the West have less than 1 percent of African Americans.</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Asian Americans</w:t>
            </w:r>
            <w:proofErr w:type="gramStart"/>
            <w:r w:rsidRPr="00D2750D">
              <w:rPr>
                <w:rFonts w:ascii="Times New Roman" w:hAnsi="Times New Roman" w:cs="Times New Roman"/>
                <w:sz w:val="18"/>
                <w:szCs w:val="18"/>
              </w:rPr>
              <w:t>.-</w:t>
            </w:r>
            <w:proofErr w:type="gramEnd"/>
            <w:r w:rsidRPr="00D2750D">
              <w:rPr>
                <w:rFonts w:ascii="Times New Roman" w:hAnsi="Times New Roman" w:cs="Times New Roman"/>
                <w:sz w:val="18"/>
                <w:szCs w:val="18"/>
              </w:rPr>
              <w:t xml:space="preserve"> Clustered in the West. </w:t>
            </w:r>
          </w:p>
          <w:p w:rsidR="005A793D"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They comprise more than 40 percent of the population of Hawaii. One-half of all Asian Americans live in California, where they comprise 12% of the population.</w:t>
            </w:r>
          </w:p>
          <w:p w:rsidR="005A793D" w:rsidRPr="00D2750D" w:rsidRDefault="005A793D">
            <w:pPr>
              <w:rPr>
                <w:rFonts w:ascii="Times New Roman" w:hAnsi="Times New Roman" w:cs="Times New Roman"/>
                <w:sz w:val="18"/>
                <w:szCs w:val="18"/>
              </w:rPr>
            </w:pPr>
          </w:p>
          <w:p w:rsidR="00352FC0" w:rsidRPr="00D2750D" w:rsidRDefault="00352FC0">
            <w:pPr>
              <w:rPr>
                <w:rFonts w:ascii="Times New Roman" w:hAnsi="Times New Roman" w:cs="Times New Roman"/>
                <w:b/>
                <w:sz w:val="18"/>
                <w:szCs w:val="18"/>
                <w:u w:val="single"/>
              </w:rPr>
            </w:pPr>
            <w:r w:rsidRPr="00D2750D">
              <w:rPr>
                <w:rFonts w:ascii="Times New Roman" w:hAnsi="Times New Roman" w:cs="Times New Roman"/>
                <w:b/>
                <w:sz w:val="18"/>
                <w:szCs w:val="18"/>
                <w:u w:val="single"/>
              </w:rPr>
              <w:t>Urban Ethnic Enclaves</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Definition- a place with a high concentration of an ethnic group that is distinct from those in the surrounding area.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Most ethnic enclaves are neighborhoods within large cities. </w:t>
            </w:r>
          </w:p>
          <w:p w:rsidR="00352FC0" w:rsidRPr="00D2750D" w:rsidRDefault="00352FC0" w:rsidP="00352FC0">
            <w:pPr>
              <w:rPr>
                <w:rFonts w:ascii="Times New Roman" w:hAnsi="Times New Roman" w:cs="Times New Roman"/>
                <w:b/>
                <w:sz w:val="18"/>
                <w:szCs w:val="18"/>
                <w:u w:val="single"/>
              </w:rPr>
            </w:pPr>
            <w:r w:rsidRPr="00D2750D">
              <w:rPr>
                <w:rFonts w:ascii="Times New Roman" w:hAnsi="Times New Roman" w:cs="Times New Roman"/>
                <w:sz w:val="18"/>
                <w:szCs w:val="18"/>
              </w:rPr>
              <w:t>-</w:t>
            </w:r>
            <w:r w:rsidRPr="00D2750D">
              <w:rPr>
                <w:rFonts w:ascii="Times New Roman" w:hAnsi="Times New Roman" w:cs="Times New Roman"/>
                <w:sz w:val="18"/>
                <w:szCs w:val="18"/>
              </w:rPr>
              <w:t>Ethnic enclaves, with distinctive appearances and structures, form through migration.</w:t>
            </w:r>
            <w:r w:rsidRPr="00D2750D">
              <w:rPr>
                <w:rFonts w:ascii="Times New Roman" w:hAnsi="Times New Roman" w:cs="Times New Roman"/>
                <w:b/>
                <w:sz w:val="18"/>
                <w:szCs w:val="18"/>
                <w:u w:val="single"/>
              </w:rPr>
              <w:t xml:space="preserve">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Ethnic enclaves make newcomers more comfortable with adapting to the culture of whichever country they migrated to. </w:t>
            </w:r>
          </w:p>
          <w:p w:rsidR="00352FC0" w:rsidRPr="00D2750D" w:rsidRDefault="00352FC0" w:rsidP="00352FC0">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Newcomers joining ethnic enclaves can find people who speak the same language, practice the same religion, and eat the same foods.                         </w:t>
            </w:r>
          </w:p>
          <w:p w:rsidR="00352FC0" w:rsidRPr="00D2750D" w:rsidRDefault="00352FC0" w:rsidP="00352FC0">
            <w:pPr>
              <w:rPr>
                <w:rFonts w:ascii="Times New Roman" w:hAnsi="Times New Roman" w:cs="Times New Roman"/>
                <w:b/>
                <w:sz w:val="18"/>
                <w:szCs w:val="18"/>
                <w:u w:val="single"/>
              </w:rPr>
            </w:pPr>
            <w:r w:rsidRPr="00D2750D">
              <w:rPr>
                <w:rFonts w:ascii="Times New Roman" w:hAnsi="Times New Roman" w:cs="Times New Roman"/>
                <w:sz w:val="18"/>
                <w:szCs w:val="18"/>
              </w:rPr>
              <w:t>-</w:t>
            </w:r>
            <w:r w:rsidRPr="00D2750D">
              <w:rPr>
                <w:rFonts w:ascii="Times New Roman" w:hAnsi="Times New Roman" w:cs="Times New Roman"/>
                <w:sz w:val="18"/>
                <w:szCs w:val="18"/>
              </w:rPr>
              <w:t>The newcomers also receive economic support (job opportunities, affordable housing, and loans) from ethnic enclaves.</w:t>
            </w:r>
            <w:r w:rsidRPr="00D2750D">
              <w:rPr>
                <w:rFonts w:ascii="Times New Roman" w:hAnsi="Times New Roman" w:cs="Times New Roman"/>
                <w:b/>
                <w:sz w:val="18"/>
                <w:szCs w:val="18"/>
                <w:u w:val="single"/>
              </w:rPr>
              <w:t xml:space="preserve">  </w:t>
            </w:r>
          </w:p>
          <w:p w:rsidR="00352FC0" w:rsidRPr="00D2750D" w:rsidRDefault="00352FC0" w:rsidP="00352FC0">
            <w:pPr>
              <w:rPr>
                <w:rFonts w:ascii="Times New Roman" w:hAnsi="Times New Roman" w:cs="Times New Roman"/>
                <w:b/>
                <w:sz w:val="18"/>
                <w:szCs w:val="18"/>
                <w:u w:val="single"/>
              </w:rPr>
            </w:pPr>
          </w:p>
          <w:p w:rsidR="00352FC0" w:rsidRPr="00D2750D" w:rsidRDefault="00D2750D" w:rsidP="00352FC0">
            <w:pPr>
              <w:rPr>
                <w:rFonts w:ascii="Times New Roman" w:hAnsi="Times New Roman" w:cs="Times New Roman"/>
                <w:b/>
                <w:sz w:val="18"/>
                <w:szCs w:val="18"/>
                <w:u w:val="single"/>
              </w:rPr>
            </w:pPr>
            <w:r w:rsidRPr="00D2750D">
              <w:rPr>
                <w:rFonts w:ascii="Times New Roman" w:hAnsi="Times New Roman" w:cs="Times New Roman"/>
                <w:b/>
                <w:sz w:val="18"/>
                <w:szCs w:val="18"/>
                <w:u w:val="single"/>
              </w:rPr>
              <w:t xml:space="preserve">Urban Enclaves </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The clustering of ethnicities is primarily in neighborhoods tha</w:t>
            </w:r>
            <w:r w:rsidRPr="00D2750D">
              <w:rPr>
                <w:rFonts w:ascii="Times New Roman" w:hAnsi="Times New Roman" w:cs="Times New Roman"/>
                <w:sz w:val="18"/>
                <w:szCs w:val="18"/>
              </w:rPr>
              <w:t xml:space="preserve">t are located in large cities. </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b/>
                <w:sz w:val="18"/>
                <w:szCs w:val="18"/>
                <w:u w:val="single"/>
              </w:rPr>
              <w:lastRenderedPageBreak/>
              <w:t>Example: Paris</w:t>
            </w:r>
            <w:r w:rsidRPr="00D2750D">
              <w:rPr>
                <w:rFonts w:ascii="Times New Roman" w:hAnsi="Times New Roman" w:cs="Times New Roman"/>
                <w:sz w:val="18"/>
                <w:szCs w:val="18"/>
              </w:rPr>
              <w:t xml:space="preserve"> </w:t>
            </w:r>
            <w:proofErr w:type="spellStart"/>
            <w:r w:rsidRPr="00D2750D">
              <w:rPr>
                <w:rFonts w:ascii="Times New Roman" w:hAnsi="Times New Roman" w:cs="Times New Roman"/>
                <w:sz w:val="18"/>
                <w:szCs w:val="18"/>
              </w:rPr>
              <w:t>Goutte</w:t>
            </w:r>
            <w:proofErr w:type="spellEnd"/>
            <w:r w:rsidRPr="00D2750D">
              <w:rPr>
                <w:rFonts w:ascii="Times New Roman" w:hAnsi="Times New Roman" w:cs="Times New Roman"/>
                <w:sz w:val="18"/>
                <w:szCs w:val="18"/>
              </w:rPr>
              <w:t xml:space="preserve"> d’Or neighborhood has ⅓ of its residents come from ethnicities that have emigrated from African colonies</w:t>
            </w:r>
            <w:r w:rsidRPr="00D2750D">
              <w:rPr>
                <w:rFonts w:ascii="Times New Roman" w:hAnsi="Times New Roman" w:cs="Times New Roman"/>
                <w:sz w:val="18"/>
                <w:szCs w:val="18"/>
              </w:rPr>
              <w:t>.</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b/>
                <w:sz w:val="18"/>
                <w:szCs w:val="18"/>
                <w:u w:val="single"/>
              </w:rPr>
              <w:t>Example: United Kingdom</w:t>
            </w:r>
            <w:r w:rsidRPr="00D2750D">
              <w:rPr>
                <w:rFonts w:ascii="Times New Roman" w:hAnsi="Times New Roman" w:cs="Times New Roman"/>
                <w:sz w:val="18"/>
                <w:szCs w:val="18"/>
              </w:rPr>
              <w:t xml:space="preserve">  </w:t>
            </w:r>
            <w:r w:rsidRPr="00D2750D">
              <w:rPr>
                <w:rFonts w:ascii="Times New Roman" w:hAnsi="Times New Roman" w:cs="Times New Roman"/>
                <w:sz w:val="18"/>
                <w:szCs w:val="18"/>
              </w:rPr>
              <w:t>⅓ of London’s inhabitants were born outside of the UK; 18% were born in Asia, 7% in Africa, and 6% in the Caribbean</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South Asia Indians have clustered in west London, Pakistanis/Bangladeshis in northeast London, Africans in the East, and Caribbean blacks in the North &amp; South.</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United States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 xml:space="preserve">African Americans &amp; Hispanics are clustered in urban enclaves. </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Chicago</w:t>
            </w:r>
            <w:r w:rsidRPr="00D2750D">
              <w:rPr>
                <w:rFonts w:ascii="Times New Roman" w:hAnsi="Times New Roman" w:cs="Times New Roman"/>
                <w:sz w:val="18"/>
                <w:szCs w:val="18"/>
              </w:rPr>
              <w:t xml:space="preserve"> has roughly equal numbers of whites (located in the North</w:t>
            </w:r>
            <w:proofErr w:type="gramStart"/>
            <w:r w:rsidRPr="00D2750D">
              <w:rPr>
                <w:rFonts w:ascii="Times New Roman" w:hAnsi="Times New Roman" w:cs="Times New Roman"/>
                <w:sz w:val="18"/>
                <w:szCs w:val="18"/>
              </w:rPr>
              <w:t>) ,</w:t>
            </w:r>
            <w:proofErr w:type="gramEnd"/>
            <w:r w:rsidRPr="00D2750D">
              <w:rPr>
                <w:rFonts w:ascii="Times New Roman" w:hAnsi="Times New Roman" w:cs="Times New Roman"/>
                <w:sz w:val="18"/>
                <w:szCs w:val="18"/>
              </w:rPr>
              <w:t xml:space="preserve"> African Americans (, and Hispanics.</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Changing Urban Ethnic Enclaves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Midwestern Cities like Chicago, Detroit, and Cleveland attracted groups from Southern and Eastern Europe </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They hoped to work in the steel in automotive industries </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These cluster of groups coming to live together became known as Detroit's </w:t>
            </w:r>
            <w:r w:rsidRPr="00D2750D">
              <w:rPr>
                <w:rFonts w:ascii="Times New Roman" w:hAnsi="Times New Roman" w:cs="Times New Roman"/>
                <w:sz w:val="18"/>
                <w:szCs w:val="18"/>
              </w:rPr>
              <w:t>Greek town</w:t>
            </w:r>
            <w:r w:rsidRPr="00D2750D">
              <w:rPr>
                <w:rFonts w:ascii="Times New Roman" w:hAnsi="Times New Roman" w:cs="Times New Roman"/>
                <w:sz w:val="18"/>
                <w:szCs w:val="18"/>
              </w:rPr>
              <w:t xml:space="preserve"> and </w:t>
            </w:r>
            <w:r w:rsidRPr="00D2750D">
              <w:rPr>
                <w:rFonts w:ascii="Times New Roman" w:hAnsi="Times New Roman" w:cs="Times New Roman"/>
                <w:sz w:val="18"/>
                <w:szCs w:val="18"/>
              </w:rPr>
              <w:t>Pole town</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In 1910 residents in Chicago were mainly from Europe whereas now they are mostly from Latin America and Asia.</w:t>
            </w:r>
          </w:p>
          <w:p w:rsidR="00D2750D" w:rsidRPr="00D2750D" w:rsidRDefault="00D2750D" w:rsidP="00D2750D">
            <w:pPr>
              <w:rPr>
                <w:rFonts w:ascii="Times New Roman" w:hAnsi="Times New Roman" w:cs="Times New Roman"/>
                <w:b/>
                <w:sz w:val="18"/>
                <w:szCs w:val="18"/>
                <w:u w:val="single"/>
              </w:rPr>
            </w:pPr>
          </w:p>
          <w:p w:rsidR="00D2750D" w:rsidRPr="00D2750D" w:rsidRDefault="00D2750D" w:rsidP="00D2750D">
            <w:pPr>
              <w:rPr>
                <w:rFonts w:ascii="Times New Roman" w:hAnsi="Times New Roman" w:cs="Times New Roman"/>
                <w:b/>
                <w:sz w:val="18"/>
                <w:szCs w:val="18"/>
                <w:u w:val="single"/>
              </w:rPr>
            </w:pPr>
            <w:proofErr w:type="spellStart"/>
            <w:r w:rsidRPr="00D2750D">
              <w:rPr>
                <w:rFonts w:ascii="Times New Roman" w:hAnsi="Times New Roman" w:cs="Times New Roman"/>
                <w:b/>
                <w:sz w:val="18"/>
                <w:szCs w:val="18"/>
                <w:u w:val="single"/>
              </w:rPr>
              <w:t>Ethnoburb</w:t>
            </w:r>
            <w:proofErr w:type="spellEnd"/>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Made from grandchildren and children of European immigrants moving into suburban areas with a large cluster of their ethnic population</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These people find it better in places where they can identify their ethnicity through food, religion, and other cultural traditions.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 xml:space="preserve">Ex: Little Italy, </w:t>
            </w:r>
            <w:r w:rsidRPr="00D2750D">
              <w:rPr>
                <w:rFonts w:ascii="Times New Roman" w:hAnsi="Times New Roman" w:cs="Times New Roman"/>
                <w:sz w:val="18"/>
                <w:szCs w:val="18"/>
              </w:rPr>
              <w:t>Greek town</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Ethnically Complex Brazil</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Brazilian Institute of Geography and Statistics </w:t>
            </w:r>
            <w:proofErr w:type="spellStart"/>
            <w:r w:rsidRPr="00D2750D">
              <w:rPr>
                <w:rFonts w:ascii="Times New Roman" w:hAnsi="Times New Roman" w:cs="Times New Roman"/>
                <w:sz w:val="18"/>
                <w:szCs w:val="18"/>
              </w:rPr>
              <w:t>reasercher</w:t>
            </w:r>
            <w:proofErr w:type="spellEnd"/>
            <w:r w:rsidRPr="00D2750D">
              <w:rPr>
                <w:rFonts w:ascii="Times New Roman" w:hAnsi="Times New Roman" w:cs="Times New Roman"/>
                <w:sz w:val="18"/>
                <w:szCs w:val="18"/>
              </w:rPr>
              <w:t xml:space="preserve"> Jose Luiz </w:t>
            </w:r>
            <w:proofErr w:type="spellStart"/>
            <w:r w:rsidRPr="00D2750D">
              <w:rPr>
                <w:rFonts w:ascii="Times New Roman" w:hAnsi="Times New Roman" w:cs="Times New Roman"/>
                <w:sz w:val="18"/>
                <w:szCs w:val="18"/>
              </w:rPr>
              <w:t>Petrucelli</w:t>
            </w:r>
            <w:proofErr w:type="spellEnd"/>
            <w:r w:rsidRPr="00D2750D">
              <w:rPr>
                <w:rFonts w:ascii="Times New Roman" w:hAnsi="Times New Roman" w:cs="Times New Roman"/>
                <w:sz w:val="18"/>
                <w:szCs w:val="18"/>
              </w:rPr>
              <w:t xml:space="preserve"> found that </w:t>
            </w:r>
            <w:r w:rsidRPr="00D2750D">
              <w:rPr>
                <w:rFonts w:ascii="Times New Roman" w:hAnsi="Times New Roman" w:cs="Times New Roman"/>
                <w:sz w:val="18"/>
                <w:szCs w:val="18"/>
              </w:rPr>
              <w:t>-</w:t>
            </w:r>
            <w:r w:rsidRPr="00D2750D">
              <w:rPr>
                <w:rFonts w:ascii="Times New Roman" w:hAnsi="Times New Roman" w:cs="Times New Roman"/>
                <w:sz w:val="18"/>
                <w:szCs w:val="18"/>
              </w:rPr>
              <w:t>Brazilians</w:t>
            </w:r>
            <w:r w:rsidRPr="00D2750D">
              <w:rPr>
                <w:rFonts w:ascii="Times New Roman" w:hAnsi="Times New Roman" w:cs="Times New Roman"/>
                <w:sz w:val="18"/>
                <w:szCs w:val="18"/>
              </w:rPr>
              <w:t xml:space="preserve"> don’t care for census </w:t>
            </w:r>
            <w:proofErr w:type="spellStart"/>
            <w:r w:rsidRPr="00D2750D">
              <w:rPr>
                <w:rFonts w:ascii="Times New Roman" w:hAnsi="Times New Roman" w:cs="Times New Roman"/>
                <w:sz w:val="18"/>
                <w:szCs w:val="18"/>
              </w:rPr>
              <w:t>choices.</w:t>
            </w:r>
            <w:r w:rsidRPr="00D2750D">
              <w:rPr>
                <w:rFonts w:ascii="Times New Roman" w:hAnsi="Times New Roman" w:cs="Times New Roman"/>
                <w:sz w:val="18"/>
                <w:szCs w:val="18"/>
              </w:rPr>
              <w:t>When</w:t>
            </w:r>
            <w:proofErr w:type="spellEnd"/>
            <w:r w:rsidRPr="00D2750D">
              <w:rPr>
                <w:rFonts w:ascii="Times New Roman" w:hAnsi="Times New Roman" w:cs="Times New Roman"/>
                <w:sz w:val="18"/>
                <w:szCs w:val="18"/>
              </w:rPr>
              <w:t xml:space="preserve"> people ask them questions about their race, </w:t>
            </w:r>
            <w:r w:rsidRPr="00D2750D">
              <w:rPr>
                <w:rFonts w:ascii="Times New Roman" w:hAnsi="Times New Roman" w:cs="Times New Roman"/>
                <w:sz w:val="18"/>
                <w:szCs w:val="18"/>
              </w:rPr>
              <w:t>---</w:t>
            </w:r>
            <w:r w:rsidRPr="00D2750D">
              <w:rPr>
                <w:rFonts w:ascii="Times New Roman" w:hAnsi="Times New Roman" w:cs="Times New Roman"/>
                <w:sz w:val="18"/>
                <w:szCs w:val="18"/>
              </w:rPr>
              <w:t>Brazilians resp</w:t>
            </w:r>
            <w:r w:rsidRPr="00D2750D">
              <w:rPr>
                <w:rFonts w:ascii="Times New Roman" w:hAnsi="Times New Roman" w:cs="Times New Roman"/>
                <w:sz w:val="18"/>
                <w:szCs w:val="18"/>
              </w:rPr>
              <w:t xml:space="preserve">ond with 143 different </w:t>
            </w:r>
            <w:proofErr w:type="spellStart"/>
            <w:r w:rsidRPr="00D2750D">
              <w:rPr>
                <w:rFonts w:ascii="Times New Roman" w:hAnsi="Times New Roman" w:cs="Times New Roman"/>
                <w:sz w:val="18"/>
                <w:szCs w:val="18"/>
              </w:rPr>
              <w:t>answers.</w:t>
            </w:r>
            <w:r w:rsidRPr="00D2750D">
              <w:rPr>
                <w:rFonts w:ascii="Times New Roman" w:hAnsi="Times New Roman" w:cs="Times New Roman"/>
                <w:sz w:val="18"/>
                <w:szCs w:val="18"/>
              </w:rPr>
              <w:t>Most</w:t>
            </w:r>
            <w:proofErr w:type="spellEnd"/>
            <w:r w:rsidRPr="00D2750D">
              <w:rPr>
                <w:rFonts w:ascii="Times New Roman" w:hAnsi="Times New Roman" w:cs="Times New Roman"/>
                <w:sz w:val="18"/>
                <w:szCs w:val="18"/>
              </w:rPr>
              <w:t xml:space="preserve"> identified themselves as </w:t>
            </w:r>
            <w:proofErr w:type="spellStart"/>
            <w:r w:rsidRPr="00D2750D">
              <w:rPr>
                <w:rFonts w:ascii="Times New Roman" w:hAnsi="Times New Roman" w:cs="Times New Roman"/>
                <w:sz w:val="18"/>
                <w:szCs w:val="18"/>
              </w:rPr>
              <w:t>moreno</w:t>
            </w:r>
            <w:proofErr w:type="spellEnd"/>
            <w:r w:rsidRPr="00D2750D">
              <w:rPr>
                <w:rFonts w:ascii="Times New Roman" w:hAnsi="Times New Roman" w:cs="Times New Roman"/>
                <w:sz w:val="18"/>
                <w:szCs w:val="18"/>
              </w:rPr>
              <w:t xml:space="preserve"> ( brunette or olive ) or </w:t>
            </w:r>
            <w:proofErr w:type="spellStart"/>
            <w:r w:rsidRPr="00D2750D">
              <w:rPr>
                <w:rFonts w:ascii="Times New Roman" w:hAnsi="Times New Roman" w:cs="Times New Roman"/>
                <w:sz w:val="18"/>
                <w:szCs w:val="18"/>
              </w:rPr>
              <w:t>moreno</w:t>
            </w:r>
            <w:proofErr w:type="spellEnd"/>
            <w:r w:rsidRPr="00D2750D">
              <w:rPr>
                <w:rFonts w:ascii="Times New Roman" w:hAnsi="Times New Roman" w:cs="Times New Roman"/>
                <w:sz w:val="18"/>
                <w:szCs w:val="18"/>
              </w:rPr>
              <w:t xml:space="preserve"> </w:t>
            </w:r>
            <w:proofErr w:type="spellStart"/>
            <w:r w:rsidRPr="00D2750D">
              <w:rPr>
                <w:rFonts w:ascii="Times New Roman" w:hAnsi="Times New Roman" w:cs="Times New Roman"/>
                <w:sz w:val="18"/>
                <w:szCs w:val="18"/>
              </w:rPr>
              <w:t>claro</w:t>
            </w:r>
            <w:proofErr w:type="spellEnd"/>
            <w:r w:rsidRPr="00D2750D">
              <w:rPr>
                <w:rFonts w:ascii="Times New Roman" w:hAnsi="Times New Roman" w:cs="Times New Roman"/>
                <w:sz w:val="18"/>
                <w:szCs w:val="18"/>
              </w:rPr>
              <w:t xml:space="preserve"> ( light brown ), races not even included in the census.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Genetic studies show that 70% of Brazilians have European ancestry, 20% African, and 10% Native Americans.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 xml:space="preserve">However, through many generations of marriages and births, most Brazilians have a mix of different backgrounds. </w:t>
            </w:r>
          </w:p>
          <w:p w:rsidR="00D2750D" w:rsidRPr="00D2750D" w:rsidRDefault="00D2750D" w:rsidP="00D2750D">
            <w:pPr>
              <w:rPr>
                <w:rFonts w:ascii="Times New Roman" w:hAnsi="Times New Roman" w:cs="Times New Roman"/>
                <w:sz w:val="18"/>
                <w:szCs w:val="18"/>
              </w:rPr>
            </w:pP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Brazil Displays sharp regional difference in the distribution of races: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b/>
                <w:sz w:val="18"/>
                <w:szCs w:val="18"/>
                <w:u w:val="single"/>
              </w:rPr>
              <w:t>South:</w:t>
            </w:r>
            <w:r w:rsidRPr="00D2750D">
              <w:rPr>
                <w:rFonts w:ascii="Times New Roman" w:hAnsi="Times New Roman" w:cs="Times New Roman"/>
                <w:sz w:val="18"/>
                <w:szCs w:val="18"/>
              </w:rPr>
              <w:t xml:space="preserve"> </w:t>
            </w:r>
            <w:r w:rsidRPr="00D2750D">
              <w:rPr>
                <w:rFonts w:ascii="Times New Roman" w:hAnsi="Times New Roman" w:cs="Times New Roman"/>
                <w:sz w:val="18"/>
                <w:szCs w:val="18"/>
              </w:rPr>
              <w:t>White people are</w:t>
            </w:r>
            <w:r w:rsidRPr="00D2750D">
              <w:rPr>
                <w:rFonts w:ascii="Times New Roman" w:hAnsi="Times New Roman" w:cs="Times New Roman"/>
                <w:sz w:val="18"/>
                <w:szCs w:val="18"/>
              </w:rPr>
              <w:t xml:space="preserve"> mainly clustered in the south. </w:t>
            </w:r>
            <w:r w:rsidRPr="00D2750D">
              <w:rPr>
                <w:rFonts w:ascii="Times New Roman" w:hAnsi="Times New Roman" w:cs="Times New Roman"/>
                <w:sz w:val="18"/>
                <w:szCs w:val="18"/>
              </w:rPr>
              <w:t>Brazil’s 4 southernmost states, including the largest state, S</w:t>
            </w:r>
            <w:r w:rsidRPr="00D2750D">
              <w:rPr>
                <w:rFonts w:ascii="Times New Roman" w:hAnsi="Times New Roman" w:cs="Times New Roman"/>
                <w:sz w:val="18"/>
                <w:szCs w:val="18"/>
              </w:rPr>
              <w:t xml:space="preserve">ão Paulo, is approximately 70%. </w:t>
            </w:r>
            <w:r w:rsidRPr="00D2750D">
              <w:rPr>
                <w:rFonts w:ascii="Times New Roman" w:hAnsi="Times New Roman" w:cs="Times New Roman"/>
                <w:sz w:val="18"/>
                <w:szCs w:val="18"/>
              </w:rPr>
              <w:t>It was a major destination for immigrants from Portugal during colonial times.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b/>
                <w:sz w:val="18"/>
                <w:szCs w:val="18"/>
                <w:u w:val="single"/>
              </w:rPr>
              <w:t>North:</w:t>
            </w:r>
            <w:r w:rsidRPr="00D2750D">
              <w:rPr>
                <w:rFonts w:ascii="Times New Roman" w:hAnsi="Times New Roman" w:cs="Times New Roman"/>
                <w:sz w:val="18"/>
                <w:szCs w:val="18"/>
              </w:rPr>
              <w:t xml:space="preserve"> </w:t>
            </w:r>
            <w:r w:rsidRPr="00D2750D">
              <w:rPr>
                <w:rFonts w:ascii="Times New Roman" w:hAnsi="Times New Roman" w:cs="Times New Roman"/>
                <w:sz w:val="18"/>
                <w:szCs w:val="18"/>
              </w:rPr>
              <w:t>The interior of the north is cover</w:t>
            </w:r>
            <w:r w:rsidRPr="00D2750D">
              <w:rPr>
                <w:rFonts w:ascii="Times New Roman" w:hAnsi="Times New Roman" w:cs="Times New Roman"/>
                <w:sz w:val="18"/>
                <w:szCs w:val="18"/>
              </w:rPr>
              <w:t>ed mainly by the Amazon Forest. Contains</w:t>
            </w:r>
            <w:r w:rsidRPr="00D2750D">
              <w:rPr>
                <w:rFonts w:ascii="Times New Roman" w:hAnsi="Times New Roman" w:cs="Times New Roman"/>
                <w:sz w:val="18"/>
                <w:szCs w:val="18"/>
              </w:rPr>
              <w:t xml:space="preserve"> the highest p</w:t>
            </w:r>
            <w:r w:rsidRPr="00D2750D">
              <w:rPr>
                <w:rFonts w:ascii="Times New Roman" w:hAnsi="Times New Roman" w:cs="Times New Roman"/>
                <w:sz w:val="18"/>
                <w:szCs w:val="18"/>
              </w:rPr>
              <w:t>ercentage of Indigenous people. Few</w:t>
            </w:r>
            <w:r w:rsidRPr="00D2750D">
              <w:rPr>
                <w:rFonts w:ascii="Times New Roman" w:hAnsi="Times New Roman" w:cs="Times New Roman"/>
                <w:sz w:val="18"/>
                <w:szCs w:val="18"/>
              </w:rPr>
              <w:t xml:space="preserve"> immigrants come to the interior.</w:t>
            </w: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 xml:space="preserve">Northeast: </w:t>
            </w:r>
            <w:r w:rsidRPr="00D2750D">
              <w:rPr>
                <w:rFonts w:ascii="Times New Roman" w:hAnsi="Times New Roman" w:cs="Times New Roman"/>
                <w:sz w:val="18"/>
                <w:szCs w:val="18"/>
              </w:rPr>
              <w:t>Populated primarily as people who classify as brown. Has the largest number of Africans that were forced to migrate from Africa to become slaves.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w:t>
            </w:r>
            <w:r w:rsidRPr="00D2750D">
              <w:rPr>
                <w:rFonts w:ascii="Times New Roman" w:hAnsi="Times New Roman" w:cs="Times New Roman"/>
                <w:sz w:val="18"/>
                <w:szCs w:val="18"/>
              </w:rPr>
              <w:t>Nearly ½ are clustered along the east coast between Bahia and Rio de Janeiro.</w:t>
            </w:r>
          </w:p>
          <w:p w:rsidR="00D2750D" w:rsidRPr="00D2750D" w:rsidRDefault="00D2750D" w:rsidP="00D2750D">
            <w:pPr>
              <w:rPr>
                <w:rFonts w:ascii="Times New Roman" w:hAnsi="Times New Roman" w:cs="Times New Roman"/>
                <w:b/>
                <w:sz w:val="18"/>
                <w:szCs w:val="18"/>
                <w:u w:val="single"/>
              </w:rPr>
            </w:pPr>
            <w:r w:rsidRPr="00D2750D">
              <w:rPr>
                <w:rFonts w:ascii="Times New Roman" w:hAnsi="Times New Roman" w:cs="Times New Roman"/>
                <w:b/>
                <w:sz w:val="18"/>
                <w:szCs w:val="18"/>
                <w:u w:val="single"/>
              </w:rPr>
              <w:t>West-central:</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Has a mixture of both populations.</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It was sparsely inhabited until 1960 when Brasilia was constructed to be the capital.</w:t>
            </w:r>
          </w:p>
          <w:p w:rsidR="00D2750D" w:rsidRPr="00D2750D" w:rsidRDefault="00D2750D" w:rsidP="00D2750D">
            <w:pPr>
              <w:rPr>
                <w:rFonts w:ascii="Times New Roman" w:hAnsi="Times New Roman" w:cs="Times New Roman"/>
                <w:sz w:val="18"/>
                <w:szCs w:val="18"/>
              </w:rPr>
            </w:pPr>
            <w:r w:rsidRPr="00D2750D">
              <w:rPr>
                <w:rFonts w:ascii="Times New Roman" w:hAnsi="Times New Roman" w:cs="Times New Roman"/>
                <w:sz w:val="18"/>
                <w:szCs w:val="18"/>
              </w:rPr>
              <w:t>Brazilians of all races have migrated to the</w:t>
            </w:r>
            <w:r>
              <w:rPr>
                <w:rFonts w:ascii="Times New Roman" w:hAnsi="Times New Roman" w:cs="Times New Roman"/>
                <w:sz w:val="18"/>
                <w:szCs w:val="18"/>
              </w:rPr>
              <w:t xml:space="preserve"> region to work in the capital.</w:t>
            </w:r>
          </w:p>
        </w:tc>
      </w:tr>
      <w:tr w:rsidR="005A793D" w:rsidTr="00D2750D">
        <w:tc>
          <w:tcPr>
            <w:tcW w:w="3600" w:type="dxa"/>
          </w:tcPr>
          <w:p w:rsidR="005A793D" w:rsidRDefault="005A793D"/>
        </w:tc>
        <w:tc>
          <w:tcPr>
            <w:tcW w:w="8010" w:type="dxa"/>
          </w:tcPr>
          <w:p w:rsidR="005A793D" w:rsidRPr="00E44421" w:rsidRDefault="00D2750D">
            <w:pPr>
              <w:rPr>
                <w:rFonts w:ascii="Times New Roman" w:hAnsi="Times New Roman" w:cs="Times New Roman"/>
                <w:sz w:val="18"/>
                <w:szCs w:val="18"/>
              </w:rPr>
            </w:pPr>
            <w:r w:rsidRPr="00E44421">
              <w:rPr>
                <w:rFonts w:ascii="Times New Roman" w:hAnsi="Times New Roman" w:cs="Times New Roman"/>
                <w:sz w:val="18"/>
                <w:szCs w:val="18"/>
              </w:rPr>
              <w:t xml:space="preserve">Summary: 4-5 Sentences </w:t>
            </w:r>
          </w:p>
          <w:p w:rsidR="00D2750D" w:rsidRDefault="00D2750D"/>
          <w:p w:rsidR="00D2750D" w:rsidRDefault="00D2750D"/>
          <w:p w:rsidR="00D2750D" w:rsidRDefault="00D2750D"/>
          <w:p w:rsidR="00E44421" w:rsidRDefault="00E44421">
            <w:bookmarkStart w:id="0" w:name="_GoBack"/>
            <w:bookmarkEnd w:id="0"/>
          </w:p>
          <w:p w:rsidR="00D2750D" w:rsidRDefault="00D2750D"/>
          <w:p w:rsidR="00D2750D" w:rsidRDefault="00D2750D"/>
          <w:p w:rsidR="00D2750D" w:rsidRDefault="00D2750D"/>
          <w:p w:rsidR="00D2750D" w:rsidRDefault="00D2750D"/>
        </w:tc>
      </w:tr>
    </w:tbl>
    <w:p w:rsidR="00827D35" w:rsidRDefault="00E44421"/>
    <w:sectPr w:rsidR="0082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1A"/>
    <w:multiLevelType w:val="multilevel"/>
    <w:tmpl w:val="E2C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C2A0C"/>
    <w:multiLevelType w:val="multilevel"/>
    <w:tmpl w:val="B258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F23AF"/>
    <w:multiLevelType w:val="multilevel"/>
    <w:tmpl w:val="5A0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A3CF4"/>
    <w:multiLevelType w:val="multilevel"/>
    <w:tmpl w:val="4D42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205411"/>
    <w:multiLevelType w:val="multilevel"/>
    <w:tmpl w:val="C4E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5677A"/>
    <w:multiLevelType w:val="multilevel"/>
    <w:tmpl w:val="DB0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E31A5"/>
    <w:multiLevelType w:val="multilevel"/>
    <w:tmpl w:val="6932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F4F0E"/>
    <w:multiLevelType w:val="multilevel"/>
    <w:tmpl w:val="234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404D3"/>
    <w:multiLevelType w:val="multilevel"/>
    <w:tmpl w:val="85DC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3D"/>
    <w:rsid w:val="00080345"/>
    <w:rsid w:val="001943FA"/>
    <w:rsid w:val="00291290"/>
    <w:rsid w:val="00352FC0"/>
    <w:rsid w:val="005A793D"/>
    <w:rsid w:val="00A02BF8"/>
    <w:rsid w:val="00D2750D"/>
    <w:rsid w:val="00E4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A32B-B179-4817-884F-99717A4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7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5176">
      <w:bodyDiv w:val="1"/>
      <w:marLeft w:val="0"/>
      <w:marRight w:val="0"/>
      <w:marTop w:val="0"/>
      <w:marBottom w:val="0"/>
      <w:divBdr>
        <w:top w:val="none" w:sz="0" w:space="0" w:color="auto"/>
        <w:left w:val="none" w:sz="0" w:space="0" w:color="auto"/>
        <w:bottom w:val="none" w:sz="0" w:space="0" w:color="auto"/>
        <w:right w:val="none" w:sz="0" w:space="0" w:color="auto"/>
      </w:divBdr>
    </w:div>
    <w:div w:id="289241673">
      <w:bodyDiv w:val="1"/>
      <w:marLeft w:val="0"/>
      <w:marRight w:val="0"/>
      <w:marTop w:val="0"/>
      <w:marBottom w:val="0"/>
      <w:divBdr>
        <w:top w:val="none" w:sz="0" w:space="0" w:color="auto"/>
        <w:left w:val="none" w:sz="0" w:space="0" w:color="auto"/>
        <w:bottom w:val="none" w:sz="0" w:space="0" w:color="auto"/>
        <w:right w:val="none" w:sz="0" w:space="0" w:color="auto"/>
      </w:divBdr>
    </w:div>
    <w:div w:id="424888372">
      <w:bodyDiv w:val="1"/>
      <w:marLeft w:val="0"/>
      <w:marRight w:val="0"/>
      <w:marTop w:val="0"/>
      <w:marBottom w:val="0"/>
      <w:divBdr>
        <w:top w:val="none" w:sz="0" w:space="0" w:color="auto"/>
        <w:left w:val="none" w:sz="0" w:space="0" w:color="auto"/>
        <w:bottom w:val="none" w:sz="0" w:space="0" w:color="auto"/>
        <w:right w:val="none" w:sz="0" w:space="0" w:color="auto"/>
      </w:divBdr>
    </w:div>
    <w:div w:id="442113657">
      <w:bodyDiv w:val="1"/>
      <w:marLeft w:val="0"/>
      <w:marRight w:val="0"/>
      <w:marTop w:val="0"/>
      <w:marBottom w:val="0"/>
      <w:divBdr>
        <w:top w:val="none" w:sz="0" w:space="0" w:color="auto"/>
        <w:left w:val="none" w:sz="0" w:space="0" w:color="auto"/>
        <w:bottom w:val="none" w:sz="0" w:space="0" w:color="auto"/>
        <w:right w:val="none" w:sz="0" w:space="0" w:color="auto"/>
      </w:divBdr>
    </w:div>
    <w:div w:id="773289810">
      <w:bodyDiv w:val="1"/>
      <w:marLeft w:val="0"/>
      <w:marRight w:val="0"/>
      <w:marTop w:val="0"/>
      <w:marBottom w:val="0"/>
      <w:divBdr>
        <w:top w:val="none" w:sz="0" w:space="0" w:color="auto"/>
        <w:left w:val="none" w:sz="0" w:space="0" w:color="auto"/>
        <w:bottom w:val="none" w:sz="0" w:space="0" w:color="auto"/>
        <w:right w:val="none" w:sz="0" w:space="0" w:color="auto"/>
      </w:divBdr>
    </w:div>
    <w:div w:id="1011565623">
      <w:bodyDiv w:val="1"/>
      <w:marLeft w:val="0"/>
      <w:marRight w:val="0"/>
      <w:marTop w:val="0"/>
      <w:marBottom w:val="0"/>
      <w:divBdr>
        <w:top w:val="none" w:sz="0" w:space="0" w:color="auto"/>
        <w:left w:val="none" w:sz="0" w:space="0" w:color="auto"/>
        <w:bottom w:val="none" w:sz="0" w:space="0" w:color="auto"/>
        <w:right w:val="none" w:sz="0" w:space="0" w:color="auto"/>
      </w:divBdr>
    </w:div>
    <w:div w:id="1268392816">
      <w:bodyDiv w:val="1"/>
      <w:marLeft w:val="0"/>
      <w:marRight w:val="0"/>
      <w:marTop w:val="0"/>
      <w:marBottom w:val="0"/>
      <w:divBdr>
        <w:top w:val="none" w:sz="0" w:space="0" w:color="auto"/>
        <w:left w:val="none" w:sz="0" w:space="0" w:color="auto"/>
        <w:bottom w:val="none" w:sz="0" w:space="0" w:color="auto"/>
        <w:right w:val="none" w:sz="0" w:space="0" w:color="auto"/>
      </w:divBdr>
    </w:div>
    <w:div w:id="1974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1</cp:revision>
  <dcterms:created xsi:type="dcterms:W3CDTF">2019-03-18T19:30:00Z</dcterms:created>
  <dcterms:modified xsi:type="dcterms:W3CDTF">2019-03-19T18:37:00Z</dcterms:modified>
</cp:coreProperties>
</file>