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94" w:rsidRDefault="00E55244" w:rsidP="00DE2894">
      <w:r>
        <w:t xml:space="preserve">Mapping Exercise:  </w:t>
      </w:r>
      <w:r w:rsidR="00DE2894">
        <w:t>States</w:t>
      </w:r>
      <w:r>
        <w:t xml:space="preserve"> Poverty Rates </w:t>
      </w:r>
      <w:bookmarkStart w:id="0" w:name="_GoBack"/>
      <w:bookmarkEnd w:id="0"/>
    </w:p>
    <w:p w:rsidR="00DE2894" w:rsidRDefault="00DE2894" w:rsidP="00DE2894">
      <w:r>
        <w:t>The states and territories are ranked by 2017 data (2017 American Community Survey 1-year estimates) of the percent of people in poverty in each state and territory</w:t>
      </w:r>
    </w:p>
    <w:p w:rsidR="00E55244" w:rsidRDefault="00E55244" w:rsidP="00DE2894">
      <w:r>
        <w:t xml:space="preserve">                    % of People in Poverty          % of Children in poverty </w:t>
      </w:r>
    </w:p>
    <w:p w:rsidR="00DE2894" w:rsidRDefault="00DE2894" w:rsidP="00DE2894">
      <w:r>
        <w:t>46</w:t>
      </w:r>
      <w:r>
        <w:tab/>
        <w:t xml:space="preserve"> Alabama</w:t>
      </w:r>
      <w:r>
        <w:tab/>
        <w:t>16.9%</w:t>
      </w:r>
      <w:r>
        <w:tab/>
      </w:r>
      <w:r>
        <w:tab/>
        <w:t>16.8%</w:t>
      </w:r>
      <w:r>
        <w:tab/>
      </w:r>
    </w:p>
    <w:p w:rsidR="00DE2894" w:rsidRDefault="00DE2894" w:rsidP="00DE2894">
      <w:r>
        <w:t>15</w:t>
      </w:r>
      <w:r>
        <w:tab/>
        <w:t xml:space="preserve"> Alaska</w:t>
      </w:r>
      <w:r>
        <w:tab/>
      </w:r>
      <w:r>
        <w:t xml:space="preserve">               </w:t>
      </w:r>
      <w:r>
        <w:t>11.1%</w:t>
      </w:r>
      <w:r>
        <w:tab/>
      </w:r>
      <w:r>
        <w:tab/>
        <w:t>12.1%</w:t>
      </w:r>
      <w:r>
        <w:tab/>
      </w:r>
    </w:p>
    <w:p w:rsidR="00DE2894" w:rsidRDefault="00DE2894" w:rsidP="00DE2894">
      <w:r>
        <w:t>39</w:t>
      </w:r>
      <w:r>
        <w:tab/>
        <w:t xml:space="preserve"> Arizona</w:t>
      </w:r>
      <w:r>
        <w:tab/>
        <w:t>14.9%</w:t>
      </w:r>
      <w:r>
        <w:tab/>
      </w:r>
      <w:r>
        <w:tab/>
        <w:t>21.3%</w:t>
      </w:r>
      <w:r>
        <w:tab/>
      </w:r>
    </w:p>
    <w:p w:rsidR="00DE2894" w:rsidRDefault="00DE2894" w:rsidP="00DE2894">
      <w:r>
        <w:t>44</w:t>
      </w:r>
      <w:r>
        <w:tab/>
        <w:t xml:space="preserve"> Arkansas</w:t>
      </w:r>
      <w:r>
        <w:tab/>
        <w:t>16.4%</w:t>
      </w:r>
      <w:r>
        <w:tab/>
      </w:r>
      <w:r>
        <w:tab/>
        <w:t>19.1%</w:t>
      </w:r>
      <w:r>
        <w:tab/>
      </w:r>
    </w:p>
    <w:p w:rsidR="00DE2894" w:rsidRDefault="00DE2894" w:rsidP="00DE2894">
      <w:r>
        <w:t>29</w:t>
      </w:r>
      <w:r>
        <w:tab/>
        <w:t xml:space="preserve"> California</w:t>
      </w:r>
      <w:r>
        <w:tab/>
        <w:t>13.3%</w:t>
      </w:r>
      <w:r>
        <w:tab/>
      </w:r>
      <w:r>
        <w:tab/>
        <w:t>15.5%</w:t>
      </w:r>
      <w:r>
        <w:tab/>
      </w:r>
    </w:p>
    <w:p w:rsidR="00DE2894" w:rsidRDefault="00DE2894" w:rsidP="00DE2894">
      <w:r>
        <w:t>9</w:t>
      </w:r>
      <w:r>
        <w:tab/>
        <w:t xml:space="preserve"> Colorado</w:t>
      </w:r>
      <w:r>
        <w:tab/>
        <w:t>10.3%</w:t>
      </w:r>
      <w:r>
        <w:tab/>
      </w:r>
      <w:r>
        <w:tab/>
        <w:t>12.4%</w:t>
      </w:r>
      <w:r>
        <w:tab/>
      </w:r>
    </w:p>
    <w:p w:rsidR="00DE2894" w:rsidRDefault="00DE2894" w:rsidP="00DE2894">
      <w:r>
        <w:t>5</w:t>
      </w:r>
      <w:r>
        <w:tab/>
        <w:t xml:space="preserve"> C</w:t>
      </w:r>
      <w:r>
        <w:t>onnecticut</w:t>
      </w:r>
      <w:r>
        <w:tab/>
        <w:t>9.6%</w:t>
      </w:r>
      <w:r>
        <w:tab/>
      </w:r>
      <w:r>
        <w:tab/>
        <w:t>10.6%</w:t>
      </w:r>
      <w:r>
        <w:tab/>
      </w:r>
    </w:p>
    <w:p w:rsidR="00DE2894" w:rsidRDefault="00DE2894" w:rsidP="00DE2894">
      <w:r>
        <w:t>32</w:t>
      </w:r>
      <w:r>
        <w:tab/>
        <w:t xml:space="preserve"> Delaware</w:t>
      </w:r>
      <w:r>
        <w:tab/>
        <w:t>13.6%</w:t>
      </w:r>
      <w:r>
        <w:tab/>
      </w:r>
      <w:r>
        <w:tab/>
        <w:t>12.4%</w:t>
      </w:r>
      <w:r>
        <w:tab/>
      </w:r>
    </w:p>
    <w:p w:rsidR="00DE2894" w:rsidRDefault="00DE2894" w:rsidP="00DE2894">
      <w:r>
        <w:t>34</w:t>
      </w:r>
      <w:r>
        <w:tab/>
        <w:t xml:space="preserve"> Florida</w:t>
      </w:r>
      <w:r>
        <w:tab/>
      </w:r>
      <w:r>
        <w:t xml:space="preserve">              </w:t>
      </w:r>
      <w:r>
        <w:t>14.0%</w:t>
      </w:r>
      <w:r>
        <w:tab/>
      </w:r>
      <w:r>
        <w:tab/>
        <w:t>14.6%</w:t>
      </w:r>
      <w:r>
        <w:tab/>
      </w:r>
    </w:p>
    <w:p w:rsidR="00DE2894" w:rsidRDefault="00DE2894" w:rsidP="00DE2894">
      <w:r>
        <w:t>40</w:t>
      </w:r>
      <w:r>
        <w:tab/>
      </w:r>
      <w:r>
        <w:t xml:space="preserve"> Georgia</w:t>
      </w:r>
      <w:r>
        <w:tab/>
        <w:t>14.9%</w:t>
      </w:r>
      <w:r>
        <w:tab/>
      </w:r>
      <w:r>
        <w:tab/>
        <w:t>18.5%</w:t>
      </w:r>
      <w:r>
        <w:tab/>
      </w:r>
    </w:p>
    <w:p w:rsidR="00DE2894" w:rsidRDefault="00DE2894" w:rsidP="00DE2894">
      <w:r>
        <w:t>3</w:t>
      </w:r>
      <w:r>
        <w:tab/>
        <w:t xml:space="preserve"> Hawaii</w:t>
      </w:r>
      <w:r>
        <w:tab/>
      </w:r>
      <w:r>
        <w:t xml:space="preserve">             </w:t>
      </w:r>
      <w:r>
        <w:t>9.5%</w:t>
      </w:r>
      <w:r>
        <w:tab/>
      </w:r>
      <w:r>
        <w:tab/>
        <w:t>12.6%</w:t>
      </w:r>
      <w:r>
        <w:tab/>
      </w:r>
    </w:p>
    <w:p w:rsidR="00DE2894" w:rsidRDefault="00DE2894" w:rsidP="00DE2894">
      <w:r>
        <w:t>25</w:t>
      </w:r>
      <w:r>
        <w:tab/>
        <w:t xml:space="preserve"> Idaho</w:t>
      </w:r>
      <w:r>
        <w:tab/>
      </w:r>
      <w:r>
        <w:t xml:space="preserve">           </w:t>
      </w:r>
      <w:r>
        <w:t>12.8%</w:t>
      </w:r>
      <w:r>
        <w:tab/>
      </w:r>
      <w:r>
        <w:tab/>
        <w:t>13.9%</w:t>
      </w:r>
      <w:r>
        <w:tab/>
      </w:r>
    </w:p>
    <w:p w:rsidR="00DE2894" w:rsidRDefault="00DE2894" w:rsidP="00DE2894">
      <w:r>
        <w:t>24</w:t>
      </w:r>
      <w:r>
        <w:tab/>
        <w:t xml:space="preserve"> Illinois</w:t>
      </w:r>
      <w:r>
        <w:tab/>
      </w:r>
      <w:r>
        <w:t xml:space="preserve">           </w:t>
      </w:r>
      <w:r>
        <w:t>12.6%</w:t>
      </w:r>
      <w:r>
        <w:tab/>
      </w:r>
      <w:r>
        <w:tab/>
        <w:t>13.3%</w:t>
      </w:r>
      <w:r>
        <w:tab/>
      </w:r>
    </w:p>
    <w:p w:rsidR="00DE2894" w:rsidRDefault="00DE2894" w:rsidP="00DE2894">
      <w:r>
        <w:t>31</w:t>
      </w:r>
      <w:r>
        <w:tab/>
        <w:t xml:space="preserve"> Indiana</w:t>
      </w:r>
      <w:r>
        <w:tab/>
      </w:r>
      <w:r>
        <w:t xml:space="preserve">           </w:t>
      </w:r>
      <w:r>
        <w:t>13.5%</w:t>
      </w:r>
      <w:r>
        <w:tab/>
      </w:r>
      <w:r>
        <w:tab/>
        <w:t>16.4%</w:t>
      </w:r>
      <w:r>
        <w:tab/>
      </w:r>
    </w:p>
    <w:p w:rsidR="00DE2894" w:rsidRDefault="00DE2894" w:rsidP="00DE2894">
      <w:r>
        <w:t>12</w:t>
      </w:r>
      <w:r>
        <w:tab/>
        <w:t xml:space="preserve"> Iowa</w:t>
      </w:r>
      <w:r>
        <w:tab/>
      </w:r>
      <w:r>
        <w:t xml:space="preserve">           </w:t>
      </w:r>
      <w:r w:rsidR="00E55244">
        <w:t>10.7%</w:t>
      </w:r>
      <w:r w:rsidR="00E55244">
        <w:tab/>
      </w:r>
      <w:r>
        <w:tab/>
        <w:t>10.9%</w:t>
      </w:r>
      <w:r>
        <w:tab/>
      </w:r>
    </w:p>
    <w:p w:rsidR="00DE2894" w:rsidRDefault="00DE2894" w:rsidP="00DE2894">
      <w:r>
        <w:t>21</w:t>
      </w:r>
      <w:r>
        <w:tab/>
        <w:t xml:space="preserve"> Kansas</w:t>
      </w:r>
      <w:r>
        <w:tab/>
      </w:r>
      <w:r>
        <w:t xml:space="preserve">           </w:t>
      </w:r>
      <w:r>
        <w:t>11.9%</w:t>
      </w:r>
      <w:r>
        <w:tab/>
      </w:r>
      <w:r>
        <w:tab/>
        <w:t>13.9%</w:t>
      </w:r>
      <w:r>
        <w:tab/>
      </w:r>
    </w:p>
    <w:p w:rsidR="00DE2894" w:rsidRDefault="00DE2894" w:rsidP="00DE2894">
      <w:r>
        <w:t>47</w:t>
      </w:r>
      <w:r>
        <w:tab/>
        <w:t xml:space="preserve"> Kentucky</w:t>
      </w:r>
      <w:r>
        <w:tab/>
        <w:t>17.2%</w:t>
      </w:r>
      <w:r>
        <w:tab/>
      </w:r>
      <w:r>
        <w:tab/>
        <w:t>17.1%</w:t>
      </w:r>
      <w:r>
        <w:tab/>
      </w:r>
    </w:p>
    <w:p w:rsidR="00DE2894" w:rsidRDefault="00DE2894" w:rsidP="00DE2894">
      <w:r>
        <w:t>49</w:t>
      </w:r>
      <w:r>
        <w:tab/>
        <w:t xml:space="preserve"> Lou</w:t>
      </w:r>
      <w:r>
        <w:t>isiana</w:t>
      </w:r>
      <w:r>
        <w:tab/>
        <w:t>19.7%</w:t>
      </w:r>
      <w:r>
        <w:tab/>
      </w:r>
      <w:r>
        <w:tab/>
        <w:t>14.3%</w:t>
      </w:r>
      <w:r>
        <w:tab/>
      </w:r>
    </w:p>
    <w:p w:rsidR="00DE2894" w:rsidRDefault="00DE2894" w:rsidP="00DE2894">
      <w:r>
        <w:t>16</w:t>
      </w:r>
      <w:r>
        <w:tab/>
        <w:t xml:space="preserve"> Maine</w:t>
      </w:r>
      <w:r>
        <w:tab/>
      </w:r>
      <w:r>
        <w:t xml:space="preserve">             </w:t>
      </w:r>
      <w:r>
        <w:t>11.1%</w:t>
      </w:r>
      <w:r>
        <w:tab/>
      </w:r>
      <w:r>
        <w:tab/>
        <w:t>11.6%</w:t>
      </w:r>
      <w:r>
        <w:tab/>
      </w:r>
    </w:p>
    <w:p w:rsidR="00DE2894" w:rsidRDefault="00DE2894" w:rsidP="00DE2894">
      <w:r>
        <w:t>2</w:t>
      </w:r>
      <w:r>
        <w:tab/>
        <w:t xml:space="preserve"> Maryland</w:t>
      </w:r>
      <w:r>
        <w:tab/>
        <w:t>9.3%</w:t>
      </w:r>
      <w:r>
        <w:tab/>
      </w:r>
      <w:r>
        <w:tab/>
        <w:t>9.6%</w:t>
      </w:r>
      <w:r>
        <w:tab/>
      </w:r>
    </w:p>
    <w:p w:rsidR="00DE2894" w:rsidRDefault="00DE2894" w:rsidP="00DE2894">
      <w:r>
        <w:t>10</w:t>
      </w:r>
      <w:r>
        <w:tab/>
        <w:t xml:space="preserve"> Massachusetts</w:t>
      </w:r>
      <w:r>
        <w:tab/>
        <w:t>10.5%</w:t>
      </w:r>
      <w:r>
        <w:tab/>
      </w:r>
      <w:r>
        <w:tab/>
        <w:t>10.9%</w:t>
      </w:r>
      <w:r>
        <w:tab/>
      </w:r>
    </w:p>
    <w:p w:rsidR="00DE2894" w:rsidRDefault="00DE2894" w:rsidP="00DE2894">
      <w:r>
        <w:t>36</w:t>
      </w:r>
      <w:r>
        <w:tab/>
        <w:t xml:space="preserve"> Michigan</w:t>
      </w:r>
      <w:r>
        <w:tab/>
        <w:t>14.2%</w:t>
      </w:r>
      <w:r>
        <w:tab/>
      </w:r>
      <w:r>
        <w:tab/>
        <w:t>27.6%</w:t>
      </w:r>
      <w:r>
        <w:tab/>
      </w:r>
    </w:p>
    <w:p w:rsidR="00DE2894" w:rsidRDefault="00DE2894" w:rsidP="00DE2894">
      <w:r>
        <w:t>4</w:t>
      </w:r>
      <w:r>
        <w:tab/>
        <w:t xml:space="preserve"> Minnesota</w:t>
      </w:r>
      <w:r>
        <w:tab/>
        <w:t>9.5%</w:t>
      </w:r>
      <w:r>
        <w:tab/>
      </w:r>
      <w:r>
        <w:tab/>
        <w:t>12.1%</w:t>
      </w:r>
      <w:r>
        <w:tab/>
      </w:r>
    </w:p>
    <w:p w:rsidR="00DE2894" w:rsidRDefault="00DE2894" w:rsidP="00DE2894">
      <w:r>
        <w:t>51</w:t>
      </w:r>
      <w:r>
        <w:tab/>
        <w:t xml:space="preserve"> Mississippi</w:t>
      </w:r>
      <w:r>
        <w:tab/>
        <w:t>19.8%</w:t>
      </w:r>
      <w:r>
        <w:tab/>
      </w:r>
      <w:r>
        <w:tab/>
        <w:t>23.2%</w:t>
      </w:r>
      <w:r>
        <w:tab/>
      </w:r>
    </w:p>
    <w:p w:rsidR="00DE2894" w:rsidRDefault="00DE2894" w:rsidP="00DE2894">
      <w:r>
        <w:t>30</w:t>
      </w:r>
      <w:r>
        <w:tab/>
        <w:t xml:space="preserve"> Missouri</w:t>
      </w:r>
      <w:r>
        <w:tab/>
        <w:t>13.4%</w:t>
      </w:r>
      <w:r>
        <w:tab/>
      </w:r>
      <w:r>
        <w:tab/>
        <w:t>15.6%</w:t>
      </w:r>
      <w:r>
        <w:tab/>
      </w:r>
    </w:p>
    <w:p w:rsidR="00DE2894" w:rsidRDefault="00DE2894" w:rsidP="00DE2894">
      <w:r>
        <w:lastRenderedPageBreak/>
        <w:t>23</w:t>
      </w:r>
      <w:r>
        <w:tab/>
        <w:t xml:space="preserve"> Montana</w:t>
      </w:r>
      <w:r>
        <w:tab/>
        <w:t>12.5%</w:t>
      </w:r>
      <w:r>
        <w:tab/>
      </w:r>
      <w:r>
        <w:tab/>
        <w:t>13.5%</w:t>
      </w:r>
      <w:r>
        <w:tab/>
      </w:r>
    </w:p>
    <w:p w:rsidR="00DE2894" w:rsidRDefault="00DE2894" w:rsidP="00DE2894">
      <w:r>
        <w:t>13</w:t>
      </w:r>
      <w:r>
        <w:tab/>
        <w:t xml:space="preserve"> Nebraska</w:t>
      </w:r>
      <w:r>
        <w:tab/>
        <w:t>10.8%</w:t>
      </w:r>
      <w:r>
        <w:tab/>
      </w:r>
      <w:r>
        <w:tab/>
        <w:t>10.0%</w:t>
      </w:r>
      <w:r>
        <w:tab/>
      </w:r>
    </w:p>
    <w:p w:rsidR="00DE2894" w:rsidRDefault="00DE2894" w:rsidP="00DE2894">
      <w:r>
        <w:t>27</w:t>
      </w:r>
      <w:r>
        <w:tab/>
        <w:t xml:space="preserve"> Nevada</w:t>
      </w:r>
      <w:r>
        <w:tab/>
        <w:t>13.0%</w:t>
      </w:r>
      <w:r>
        <w:tab/>
      </w:r>
      <w:r>
        <w:tab/>
        <w:t>13.1%</w:t>
      </w:r>
      <w:r>
        <w:tab/>
      </w:r>
    </w:p>
    <w:p w:rsidR="00DE2894" w:rsidRDefault="00DE2894" w:rsidP="00DE2894">
      <w:r>
        <w:t>1</w:t>
      </w:r>
      <w:r>
        <w:tab/>
        <w:t xml:space="preserve"> New </w:t>
      </w:r>
      <w:proofErr w:type="gramStart"/>
      <w:r>
        <w:t xml:space="preserve">Hampshire  </w:t>
      </w:r>
      <w:r>
        <w:t>7.7</w:t>
      </w:r>
      <w:proofErr w:type="gramEnd"/>
      <w:r>
        <w:t>%</w:t>
      </w:r>
      <w:r>
        <w:tab/>
      </w:r>
      <w:r>
        <w:tab/>
        <w:t>9.5%</w:t>
      </w:r>
      <w:r>
        <w:tab/>
      </w:r>
    </w:p>
    <w:p w:rsidR="00DE2894" w:rsidRDefault="00DE2894" w:rsidP="00DE2894">
      <w:r>
        <w:t>7</w:t>
      </w:r>
      <w:r>
        <w:tab/>
        <w:t xml:space="preserve"> N</w:t>
      </w:r>
      <w:r>
        <w:t>ew Jersey</w:t>
      </w:r>
      <w:r>
        <w:tab/>
        <w:t>10.0%</w:t>
      </w:r>
      <w:r>
        <w:tab/>
      </w:r>
      <w:r>
        <w:tab/>
        <w:t>13.7%</w:t>
      </w:r>
      <w:r>
        <w:tab/>
      </w:r>
    </w:p>
    <w:p w:rsidR="00DE2894" w:rsidRDefault="00DE2894" w:rsidP="00DE2894">
      <w:r>
        <w:t>50</w:t>
      </w:r>
      <w:r>
        <w:tab/>
        <w:t xml:space="preserve"> New Mexico</w:t>
      </w:r>
      <w:r>
        <w:tab/>
        <w:t>19.7%</w:t>
      </w:r>
      <w:r>
        <w:tab/>
      </w:r>
      <w:r>
        <w:tab/>
        <w:t>19.6%</w:t>
      </w:r>
      <w:r>
        <w:tab/>
      </w:r>
    </w:p>
    <w:p w:rsidR="00DE2894" w:rsidRDefault="00DE2894" w:rsidP="00DE2894">
      <w:r>
        <w:t>35</w:t>
      </w:r>
      <w:r>
        <w:tab/>
        <w:t xml:space="preserve"> New </w:t>
      </w:r>
      <w:r>
        <w:t>York</w:t>
      </w:r>
      <w:r>
        <w:tab/>
        <w:t>14.1%</w:t>
      </w:r>
      <w:r>
        <w:tab/>
      </w:r>
      <w:r>
        <w:tab/>
        <w:t>15.9%</w:t>
      </w:r>
      <w:r>
        <w:tab/>
      </w:r>
    </w:p>
    <w:p w:rsidR="00DE2894" w:rsidRDefault="00DE2894" w:rsidP="00DE2894">
      <w:r>
        <w:t>38</w:t>
      </w:r>
      <w:r>
        <w:tab/>
        <w:t xml:space="preserve"> North Carolina</w:t>
      </w:r>
      <w:r>
        <w:tab/>
        <w:t>14.7%</w:t>
      </w:r>
      <w:r>
        <w:tab/>
      </w:r>
      <w:r>
        <w:tab/>
        <w:t>17.0%</w:t>
      </w:r>
      <w:r>
        <w:tab/>
      </w:r>
    </w:p>
    <w:p w:rsidR="00DE2894" w:rsidRDefault="00DE2894" w:rsidP="00DE2894">
      <w:r>
        <w:t>8</w:t>
      </w:r>
      <w:r>
        <w:tab/>
        <w:t xml:space="preserve">  North Dakota</w:t>
      </w:r>
      <w:r>
        <w:tab/>
        <w:t>10.3%</w:t>
      </w:r>
      <w:r>
        <w:tab/>
      </w:r>
      <w:r>
        <w:tab/>
        <w:t>11.0%</w:t>
      </w:r>
      <w:r>
        <w:tab/>
      </w:r>
    </w:p>
    <w:p w:rsidR="00DE2894" w:rsidRDefault="00DE2894" w:rsidP="00DE2894">
      <w:r>
        <w:t>33</w:t>
      </w:r>
      <w:r>
        <w:tab/>
        <w:t xml:space="preserve"> Ohio</w:t>
      </w:r>
      <w:r>
        <w:tab/>
      </w:r>
      <w:r>
        <w:t xml:space="preserve">              </w:t>
      </w:r>
      <w:r>
        <w:t>14.0%</w:t>
      </w:r>
      <w:r>
        <w:tab/>
      </w:r>
      <w:r>
        <w:tab/>
        <w:t>13.5%</w:t>
      </w:r>
      <w:r>
        <w:tab/>
      </w:r>
    </w:p>
    <w:p w:rsidR="00DE2894" w:rsidRDefault="00DE2894" w:rsidP="00DE2894">
      <w:r>
        <w:t>43</w:t>
      </w:r>
      <w:r>
        <w:tab/>
        <w:t xml:space="preserve"> Oklahoma</w:t>
      </w:r>
      <w:r>
        <w:tab/>
        <w:t>15.8%</w:t>
      </w:r>
      <w:r>
        <w:tab/>
      </w:r>
      <w:r>
        <w:tab/>
        <w:t>13.0%</w:t>
      </w:r>
      <w:r>
        <w:tab/>
      </w:r>
    </w:p>
    <w:p w:rsidR="00DE2894" w:rsidRDefault="00DE2894" w:rsidP="00DE2894">
      <w:r>
        <w:t>28</w:t>
      </w:r>
      <w:r>
        <w:tab/>
        <w:t xml:space="preserve"> Oregon</w:t>
      </w:r>
      <w:r>
        <w:t xml:space="preserve">  </w:t>
      </w:r>
      <w:r>
        <w:tab/>
        <w:t>13.2%</w:t>
      </w:r>
      <w:r>
        <w:tab/>
      </w:r>
      <w:r>
        <w:tab/>
        <w:t>7.11%</w:t>
      </w:r>
      <w:r>
        <w:tab/>
      </w:r>
    </w:p>
    <w:p w:rsidR="00DE2894" w:rsidRDefault="00DE2894" w:rsidP="00DE2894">
      <w:r>
        <w:t>22</w:t>
      </w:r>
      <w:r>
        <w:tab/>
        <w:t xml:space="preserve"> Pennsylvania</w:t>
      </w:r>
      <w:r>
        <w:tab/>
        <w:t>12.5%</w:t>
      </w:r>
      <w:r>
        <w:tab/>
      </w:r>
      <w:r>
        <w:tab/>
        <w:t>11.2%</w:t>
      </w:r>
      <w:r>
        <w:tab/>
      </w:r>
    </w:p>
    <w:p w:rsidR="00DE2894" w:rsidRDefault="00DE2894" w:rsidP="00DE2894">
      <w:r>
        <w:t>20</w:t>
      </w:r>
      <w:r>
        <w:tab/>
        <w:t xml:space="preserve"> Rhode Island</w:t>
      </w:r>
      <w:r>
        <w:tab/>
        <w:t>11.6%</w:t>
      </w:r>
      <w:r>
        <w:tab/>
      </w:r>
      <w:r>
        <w:tab/>
        <w:t>13.2%</w:t>
      </w:r>
      <w:r>
        <w:tab/>
      </w:r>
    </w:p>
    <w:p w:rsidR="00DE2894" w:rsidRDefault="00DE2894" w:rsidP="00DE2894">
      <w:r>
        <w:t>42</w:t>
      </w:r>
      <w:r>
        <w:tab/>
        <w:t xml:space="preserve"> South Carolina</w:t>
      </w:r>
      <w:r>
        <w:tab/>
        <w:t>15.4%</w:t>
      </w:r>
      <w:r>
        <w:tab/>
      </w:r>
      <w:r>
        <w:tab/>
        <w:t>13.8%</w:t>
      </w:r>
      <w:r>
        <w:tab/>
      </w:r>
    </w:p>
    <w:p w:rsidR="00DE2894" w:rsidRDefault="00DE2894" w:rsidP="00DE2894">
      <w:r>
        <w:t>26</w:t>
      </w:r>
      <w:r>
        <w:tab/>
        <w:t xml:space="preserve"> South Dakota</w:t>
      </w:r>
      <w:r>
        <w:tab/>
        <w:t>13.0%</w:t>
      </w:r>
      <w:r>
        <w:tab/>
      </w:r>
      <w:r>
        <w:tab/>
        <w:t>14.3%</w:t>
      </w:r>
      <w:r>
        <w:tab/>
      </w:r>
    </w:p>
    <w:p w:rsidR="00DE2894" w:rsidRDefault="00DE2894" w:rsidP="00DE2894">
      <w:r>
        <w:t>41</w:t>
      </w:r>
      <w:r>
        <w:tab/>
        <w:t xml:space="preserve"> Tennessee</w:t>
      </w:r>
      <w:r>
        <w:tab/>
        <w:t>15.0%</w:t>
      </w:r>
      <w:r>
        <w:tab/>
      </w:r>
      <w:r>
        <w:tab/>
        <w:t>16.7%</w:t>
      </w:r>
      <w:r>
        <w:tab/>
      </w:r>
    </w:p>
    <w:p w:rsidR="00DE2894" w:rsidRDefault="00DE2894" w:rsidP="00DE2894">
      <w:r>
        <w:t>37</w:t>
      </w:r>
      <w:r>
        <w:tab/>
        <w:t xml:space="preserve"> Texas</w:t>
      </w:r>
      <w:r>
        <w:tab/>
      </w:r>
      <w:r>
        <w:t xml:space="preserve">              </w:t>
      </w:r>
      <w:r>
        <w:t>14.7%</w:t>
      </w:r>
      <w:r>
        <w:tab/>
      </w:r>
      <w:r>
        <w:tab/>
        <w:t>17.4%</w:t>
      </w:r>
      <w:r>
        <w:tab/>
      </w:r>
    </w:p>
    <w:p w:rsidR="00DE2894" w:rsidRDefault="00DE2894" w:rsidP="00DE2894">
      <w:r>
        <w:t>6</w:t>
      </w:r>
      <w:r>
        <w:tab/>
        <w:t xml:space="preserve"> Utah</w:t>
      </w:r>
      <w:r>
        <w:tab/>
      </w:r>
      <w:r>
        <w:t xml:space="preserve">                </w:t>
      </w:r>
      <w:r>
        <w:t>9.7%</w:t>
      </w:r>
      <w:r>
        <w:tab/>
      </w:r>
      <w:r>
        <w:tab/>
        <w:t>9.8%</w:t>
      </w:r>
      <w:r>
        <w:tab/>
      </w:r>
    </w:p>
    <w:p w:rsidR="00DE2894" w:rsidRDefault="00DE2894" w:rsidP="00DE2894">
      <w:r>
        <w:t>18</w:t>
      </w:r>
      <w:r>
        <w:tab/>
        <w:t xml:space="preserve"> Vermont</w:t>
      </w:r>
      <w:r>
        <w:tab/>
        <w:t>11.3%</w:t>
      </w:r>
      <w:r>
        <w:tab/>
      </w:r>
      <w:r>
        <w:tab/>
        <w:t>9.7%</w:t>
      </w:r>
      <w:r>
        <w:tab/>
      </w:r>
    </w:p>
    <w:p w:rsidR="00DE2894" w:rsidRDefault="00DE2894" w:rsidP="00DE2894">
      <w:r>
        <w:t>11</w:t>
      </w:r>
      <w:r>
        <w:tab/>
        <w:t xml:space="preserve"> Virginia</w:t>
      </w:r>
      <w:r>
        <w:tab/>
        <w:t>10.6%</w:t>
      </w:r>
      <w:r>
        <w:tab/>
      </w:r>
      <w:r>
        <w:tab/>
        <w:t>10.8%</w:t>
      </w:r>
      <w:r>
        <w:tab/>
      </w:r>
    </w:p>
    <w:p w:rsidR="00DE2894" w:rsidRDefault="00DE2894" w:rsidP="00DE2894">
      <w:r>
        <w:t>14</w:t>
      </w:r>
      <w:r>
        <w:tab/>
        <w:t xml:space="preserve"> Washington</w:t>
      </w:r>
      <w:r>
        <w:tab/>
        <w:t>11.0%</w:t>
      </w:r>
      <w:r>
        <w:tab/>
      </w:r>
      <w:r>
        <w:tab/>
        <w:t>11.9%</w:t>
      </w:r>
      <w:r>
        <w:tab/>
      </w:r>
    </w:p>
    <w:p w:rsidR="00DE2894" w:rsidRDefault="00DE2894" w:rsidP="00DE2894">
      <w:r>
        <w:t>48</w:t>
      </w:r>
      <w:r>
        <w:tab/>
        <w:t xml:space="preserve"> West Virginia</w:t>
      </w:r>
      <w:r>
        <w:tab/>
        <w:t>19.1%</w:t>
      </w:r>
      <w:r>
        <w:tab/>
      </w:r>
      <w:r>
        <w:tab/>
        <w:t>16.0%</w:t>
      </w:r>
      <w:r>
        <w:tab/>
      </w:r>
    </w:p>
    <w:p w:rsidR="00DE2894" w:rsidRDefault="00DE2894" w:rsidP="00DE2894">
      <w:r>
        <w:t>19</w:t>
      </w:r>
      <w:r>
        <w:tab/>
        <w:t xml:space="preserve"> Wis</w:t>
      </w:r>
      <w:r w:rsidR="00E55244">
        <w:t>consin</w:t>
      </w:r>
      <w:r w:rsidR="00E55244">
        <w:tab/>
        <w:t>11.3%</w:t>
      </w:r>
      <w:r w:rsidR="00E55244">
        <w:tab/>
      </w:r>
      <w:r>
        <w:tab/>
        <w:t>11.1%</w:t>
      </w:r>
      <w:r>
        <w:tab/>
      </w:r>
    </w:p>
    <w:p w:rsidR="00DE2894" w:rsidRDefault="00DE2894" w:rsidP="00DE2894">
      <w:r>
        <w:t>17</w:t>
      </w:r>
      <w:r>
        <w:tab/>
        <w:t xml:space="preserve"> Wyoming</w:t>
      </w:r>
      <w:r>
        <w:tab/>
        <w:t>11.3%</w:t>
      </w:r>
      <w:r>
        <w:tab/>
      </w:r>
      <w:r>
        <w:tab/>
        <w:t>9.3%</w:t>
      </w:r>
      <w:r>
        <w:tab/>
      </w:r>
    </w:p>
    <w:p w:rsidR="00827D35" w:rsidRDefault="00F54C64" w:rsidP="00DE2894"/>
    <w:sectPr w:rsidR="0082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94"/>
    <w:rsid w:val="001943FA"/>
    <w:rsid w:val="00291290"/>
    <w:rsid w:val="00DE2894"/>
    <w:rsid w:val="00E55244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9884F-2150-4213-87E0-B232BC0F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1</cp:revision>
  <dcterms:created xsi:type="dcterms:W3CDTF">2019-08-14T19:05:00Z</dcterms:created>
  <dcterms:modified xsi:type="dcterms:W3CDTF">2019-08-14T19:49:00Z</dcterms:modified>
</cp:coreProperties>
</file>